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D" w:rsidRPr="00592712" w:rsidRDefault="00C657DF" w:rsidP="003C346D">
      <w:pPr>
        <w:tabs>
          <w:tab w:val="right" w:pos="9216"/>
        </w:tabs>
        <w:spacing w:after="0"/>
        <w:jc w:val="left"/>
        <w:rPr>
          <w:b/>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Pr>
          <w:b/>
          <w:noProof/>
          <w:lang w:eastAsia="zh-CN"/>
        </w:rPr>
        <mc:AlternateContent>
          <mc:Choice Requires="wps">
            <w:drawing>
              <wp:anchor distT="0" distB="0" distL="114300" distR="114300" simplePos="0" relativeHeight="25165670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1491"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w:t>
      </w:r>
      <w:r w:rsidR="00B06ED3">
        <w:rPr>
          <w:rFonts w:hint="eastAsia"/>
          <w:b/>
          <w:lang w:eastAsia="zh-CN"/>
        </w:rPr>
        <w:t>5</w:t>
      </w:r>
      <w:r w:rsidR="003C346D" w:rsidRPr="00592712">
        <w:rPr>
          <w:b/>
        </w:rPr>
        <w:tab/>
        <w:t>R1</w:t>
      </w:r>
      <w:r w:rsidR="00395E66" w:rsidRPr="00592712">
        <w:rPr>
          <w:b/>
          <w:kern w:val="2"/>
          <w:lang w:eastAsia="zh-CN"/>
        </w:rPr>
        <w:t>-</w:t>
      </w:r>
      <w:r w:rsidR="00971331" w:rsidRPr="00592712">
        <w:rPr>
          <w:b/>
          <w:kern w:val="2"/>
          <w:lang w:eastAsia="zh-CN"/>
        </w:rPr>
        <w:t>1</w:t>
      </w:r>
      <w:r w:rsidR="00232FEC">
        <w:rPr>
          <w:b/>
          <w:kern w:val="2"/>
          <w:lang w:eastAsia="zh-CN"/>
        </w:rPr>
        <w:t>6</w:t>
      </w:r>
      <w:r w:rsidR="009E4103">
        <w:rPr>
          <w:b/>
          <w:kern w:val="2"/>
          <w:lang w:eastAsia="zh-CN"/>
        </w:rPr>
        <w:t>4590</w:t>
      </w:r>
    </w:p>
    <w:p w:rsidR="003C346D" w:rsidRPr="0052396B" w:rsidRDefault="00B06ED3" w:rsidP="003C346D">
      <w:pPr>
        <w:jc w:val="left"/>
        <w:rPr>
          <w:b/>
          <w:bCs/>
        </w:rPr>
      </w:pPr>
      <w:r>
        <w:rPr>
          <w:b/>
          <w:kern w:val="2"/>
          <w:lang w:eastAsia="zh-CN"/>
        </w:rPr>
        <w:t>Nanjing</w:t>
      </w:r>
      <w:r w:rsidR="00A13A57" w:rsidRPr="0052396B">
        <w:rPr>
          <w:b/>
          <w:kern w:val="2"/>
          <w:lang w:eastAsia="zh-CN"/>
        </w:rPr>
        <w:t xml:space="preserve">, </w:t>
      </w:r>
      <w:r>
        <w:rPr>
          <w:b/>
          <w:kern w:val="2"/>
          <w:lang w:eastAsia="zh-CN"/>
        </w:rPr>
        <w:t>China</w:t>
      </w:r>
      <w:r w:rsidR="00143F8C">
        <w:rPr>
          <w:b/>
          <w:kern w:val="2"/>
          <w:lang w:eastAsia="zh-CN"/>
        </w:rPr>
        <w:t>, 23th - 27</w:t>
      </w:r>
      <w:r w:rsidR="00527B48" w:rsidRPr="00527B48">
        <w:rPr>
          <w:b/>
          <w:kern w:val="2"/>
          <w:lang w:eastAsia="zh-CN"/>
        </w:rPr>
        <w:t xml:space="preserve">th </w:t>
      </w:r>
      <w:r w:rsidR="00143F8C">
        <w:rPr>
          <w:b/>
          <w:kern w:val="2"/>
          <w:lang w:eastAsia="zh-CN"/>
        </w:rPr>
        <w:t>May</w:t>
      </w:r>
      <w:r w:rsidR="009B57B6">
        <w:rPr>
          <w:b/>
          <w:kern w:val="2"/>
          <w:lang w:eastAsia="zh-CN"/>
        </w:rPr>
        <w:t xml:space="preserve"> 2016</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F047F">
        <w:rPr>
          <w:b/>
        </w:rPr>
        <w:t>7</w:t>
      </w:r>
      <w:r w:rsidR="00232FEC">
        <w:rPr>
          <w:b/>
        </w:rPr>
        <w:t>.1.</w:t>
      </w:r>
      <w:r w:rsidR="009F047F">
        <w:rPr>
          <w:b/>
        </w:rPr>
        <w:t>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232FEC">
        <w:rPr>
          <w:b/>
        </w:rPr>
        <w:t xml:space="preserve">Discussion on numerology </w:t>
      </w:r>
      <w:r w:rsidR="009F047F">
        <w:rPr>
          <w:b/>
        </w:rPr>
        <w:t>sets</w:t>
      </w:r>
    </w:p>
    <w:p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2E33B4" w:rsidRDefault="00EC09CA" w:rsidP="004A6F8F">
      <w:pPr>
        <w:rPr>
          <w:bCs/>
          <w:lang w:eastAsia="zh-CN"/>
        </w:rPr>
      </w:pPr>
      <w:r>
        <w:rPr>
          <w:rFonts w:hint="eastAsia"/>
          <w:bCs/>
          <w:lang w:eastAsia="zh-CN"/>
        </w:rPr>
        <w:t>I</w:t>
      </w:r>
      <w:r>
        <w:rPr>
          <w:bCs/>
          <w:lang w:eastAsia="zh-CN"/>
        </w:rPr>
        <w:t>n RAN1#84bis, the following agreements were reached</w:t>
      </w:r>
      <w:r w:rsidR="009E4103">
        <w:rPr>
          <w:bCs/>
          <w:lang w:eastAsia="zh-CN"/>
        </w:rPr>
        <w:t xml:space="preserve"> </w:t>
      </w:r>
      <w:r w:rsidR="009E4103" w:rsidRPr="00730512">
        <w:rPr>
          <w:bCs/>
          <w:lang w:eastAsia="zh-CN"/>
        </w:rPr>
        <w:t>[1]</w:t>
      </w:r>
      <w:r>
        <w:rPr>
          <w:bCs/>
          <w:lang w:eastAsia="zh-CN"/>
        </w:rPr>
        <w:t>:</w:t>
      </w:r>
    </w:p>
    <w:p w:rsidR="00EC09CA" w:rsidRPr="000B1042" w:rsidRDefault="00EC09CA" w:rsidP="00EC09CA">
      <w:pPr>
        <w:rPr>
          <w:rFonts w:eastAsia="宋体"/>
          <w:kern w:val="2"/>
          <w:szCs w:val="20"/>
        </w:rPr>
      </w:pPr>
      <w:r w:rsidRPr="000B1042">
        <w:rPr>
          <w:rFonts w:eastAsia="宋体"/>
          <w:kern w:val="2"/>
          <w:szCs w:val="20"/>
          <w:highlight w:val="green"/>
        </w:rPr>
        <w:t>Agreements</w:t>
      </w:r>
    </w:p>
    <w:p w:rsidR="00EC09CA" w:rsidRPr="000B1042" w:rsidRDefault="00EC09CA" w:rsidP="00EC09CA">
      <w:pPr>
        <w:numPr>
          <w:ilvl w:val="0"/>
          <w:numId w:val="16"/>
        </w:numPr>
        <w:autoSpaceDE/>
        <w:autoSpaceDN/>
        <w:adjustRightInd/>
        <w:snapToGrid/>
        <w:spacing w:after="0"/>
        <w:jc w:val="left"/>
        <w:rPr>
          <w:rFonts w:eastAsia="MS Mincho"/>
          <w:lang w:eastAsia="ja-JP"/>
        </w:rPr>
      </w:pPr>
      <w:r w:rsidRPr="000B1042">
        <w:rPr>
          <w:rFonts w:eastAsia="MS Mincho"/>
          <w:lang w:eastAsia="ja-JP"/>
        </w:rPr>
        <w:t>For NR, it is necessary to support more than one values of subcarrier-spacing</w:t>
      </w:r>
    </w:p>
    <w:p w:rsidR="00EC09CA" w:rsidRPr="000B1042" w:rsidRDefault="00EC09CA" w:rsidP="00EC09CA">
      <w:pPr>
        <w:numPr>
          <w:ilvl w:val="1"/>
          <w:numId w:val="16"/>
        </w:numPr>
        <w:autoSpaceDE/>
        <w:autoSpaceDN/>
        <w:adjustRightInd/>
        <w:snapToGrid/>
        <w:spacing w:after="0"/>
        <w:jc w:val="left"/>
        <w:rPr>
          <w:rFonts w:eastAsia="MS Mincho"/>
          <w:lang w:eastAsia="ja-JP"/>
        </w:rPr>
      </w:pPr>
      <w:r w:rsidRPr="000B1042">
        <w:rPr>
          <w:rFonts w:eastAsia="MS Mincho"/>
          <w:lang w:eastAsia="ja-JP"/>
        </w:rPr>
        <w:t>Values of subcarrier-spacing are derived from a particular value of subcarrier-spacing multiplied by N where N is an integer</w:t>
      </w:r>
    </w:p>
    <w:p w:rsidR="00EC09CA" w:rsidRPr="000B1042" w:rsidRDefault="00EC09CA" w:rsidP="00EC09CA">
      <w:pPr>
        <w:numPr>
          <w:ilvl w:val="2"/>
          <w:numId w:val="16"/>
        </w:numPr>
        <w:autoSpaceDE/>
        <w:autoSpaceDN/>
        <w:adjustRightInd/>
        <w:snapToGrid/>
        <w:spacing w:after="0"/>
        <w:jc w:val="left"/>
        <w:rPr>
          <w:rFonts w:eastAsia="MS Mincho"/>
          <w:lang w:eastAsia="ja-JP"/>
        </w:rPr>
      </w:pPr>
      <w:r w:rsidRPr="000B1042">
        <w:rPr>
          <w:rFonts w:eastAsia="MS Mincho"/>
          <w:lang w:eastAsia="ja-JP"/>
        </w:rPr>
        <w:t>Alt.1: Subcarrier-spacing values include 15 kHz subcarrier-spacing (i.e., LTE based numerology)</w:t>
      </w:r>
    </w:p>
    <w:p w:rsidR="00EC09CA" w:rsidRPr="000B1042" w:rsidRDefault="00EC09CA" w:rsidP="00EC09CA">
      <w:pPr>
        <w:numPr>
          <w:ilvl w:val="2"/>
          <w:numId w:val="16"/>
        </w:numPr>
        <w:autoSpaceDE/>
        <w:autoSpaceDN/>
        <w:adjustRightInd/>
        <w:snapToGrid/>
        <w:spacing w:after="0"/>
        <w:jc w:val="left"/>
        <w:rPr>
          <w:rFonts w:eastAsia="MS Mincho"/>
          <w:lang w:eastAsia="ja-JP"/>
        </w:rPr>
      </w:pPr>
      <w:r w:rsidRPr="000B1042">
        <w:rPr>
          <w:rFonts w:eastAsia="MS Mincho"/>
          <w:lang w:eastAsia="ja-JP"/>
        </w:rPr>
        <w:t>Alt.2 Subcarrier-spacing values include 17.5 kHz subcarrier-spacing with uniform symbol duration including CP length</w:t>
      </w:r>
    </w:p>
    <w:p w:rsidR="00EC09CA" w:rsidRPr="000B1042" w:rsidRDefault="00EC09CA" w:rsidP="00EC09CA">
      <w:pPr>
        <w:numPr>
          <w:ilvl w:val="3"/>
          <w:numId w:val="16"/>
        </w:numPr>
        <w:autoSpaceDE/>
        <w:autoSpaceDN/>
        <w:adjustRightInd/>
        <w:snapToGrid/>
        <w:spacing w:after="0"/>
        <w:jc w:val="left"/>
        <w:rPr>
          <w:rFonts w:eastAsia="MS Mincho"/>
          <w:lang w:eastAsia="ja-JP"/>
        </w:rPr>
      </w:pPr>
      <w:r w:rsidRPr="000B1042">
        <w:rPr>
          <w:rFonts w:eastAsia="MS Mincho"/>
          <w:lang w:eastAsia="ja-JP"/>
        </w:rPr>
        <w:t>Note: Other values are not excluded</w:t>
      </w:r>
    </w:p>
    <w:p w:rsidR="00EC09CA" w:rsidRPr="000B1042" w:rsidRDefault="00EC09CA" w:rsidP="00EC09CA">
      <w:pPr>
        <w:numPr>
          <w:ilvl w:val="2"/>
          <w:numId w:val="16"/>
        </w:numPr>
        <w:autoSpaceDE/>
        <w:autoSpaceDN/>
        <w:adjustRightInd/>
        <w:snapToGrid/>
        <w:spacing w:after="0"/>
        <w:jc w:val="left"/>
        <w:rPr>
          <w:rFonts w:eastAsia="MS Mincho"/>
          <w:lang w:eastAsia="ja-JP"/>
        </w:rPr>
      </w:pPr>
      <w:r w:rsidRPr="000B1042">
        <w:rPr>
          <w:rFonts w:eastAsia="MS Mincho"/>
          <w:lang w:eastAsia="ja-JP"/>
        </w:rPr>
        <w:t>Note: other alternatives are not precluded</w:t>
      </w:r>
    </w:p>
    <w:p w:rsidR="00EC09CA" w:rsidRPr="000B1042" w:rsidRDefault="00EC09CA" w:rsidP="00EC09CA">
      <w:pPr>
        <w:numPr>
          <w:ilvl w:val="2"/>
          <w:numId w:val="16"/>
        </w:numPr>
        <w:autoSpaceDE/>
        <w:autoSpaceDN/>
        <w:adjustRightInd/>
        <w:snapToGrid/>
        <w:spacing w:after="0"/>
        <w:jc w:val="left"/>
        <w:rPr>
          <w:rFonts w:eastAsia="MS Mincho"/>
          <w:lang w:eastAsia="ja-JP"/>
        </w:rPr>
      </w:pPr>
      <w:r w:rsidRPr="000B1042">
        <w:rPr>
          <w:rFonts w:eastAsia="MS Mincho"/>
          <w:lang w:eastAsia="ja-JP"/>
        </w:rPr>
        <w:t>FFS: exact value of a particular value and possible values of N</w:t>
      </w:r>
    </w:p>
    <w:p w:rsidR="00EC09CA" w:rsidRPr="000B1042" w:rsidRDefault="00EC09CA" w:rsidP="00EC09CA">
      <w:pPr>
        <w:numPr>
          <w:ilvl w:val="1"/>
          <w:numId w:val="16"/>
        </w:numPr>
        <w:autoSpaceDE/>
        <w:autoSpaceDN/>
        <w:adjustRightInd/>
        <w:snapToGrid/>
        <w:spacing w:after="0"/>
        <w:jc w:val="left"/>
        <w:rPr>
          <w:rFonts w:eastAsia="MS Mincho"/>
          <w:lang w:eastAsia="ja-JP"/>
        </w:rPr>
      </w:pPr>
      <w:r w:rsidRPr="000B1042">
        <w:rPr>
          <w:rFonts w:eastAsia="MS Mincho"/>
          <w:lang w:eastAsia="ja-JP"/>
        </w:rPr>
        <w:t>The values of possible subcarrier-spacing will be further narrowed-down in RAN1#85</w:t>
      </w:r>
    </w:p>
    <w:p w:rsidR="00EC09CA" w:rsidRPr="000B1042" w:rsidRDefault="00EC09CA" w:rsidP="00EC09CA">
      <w:pPr>
        <w:rPr>
          <w:rFonts w:eastAsia="MS Mincho"/>
          <w:lang w:eastAsia="ja-JP"/>
        </w:rPr>
      </w:pPr>
      <w:r w:rsidRPr="000B1042">
        <w:rPr>
          <w:rFonts w:eastAsia="MS Mincho"/>
          <w:highlight w:val="green"/>
          <w:lang w:eastAsia="ja-JP"/>
        </w:rPr>
        <w:t>Agreements:</w:t>
      </w:r>
    </w:p>
    <w:p w:rsidR="00EC09CA" w:rsidRPr="000B1042" w:rsidRDefault="00EC09CA" w:rsidP="00EC09CA">
      <w:pPr>
        <w:numPr>
          <w:ilvl w:val="0"/>
          <w:numId w:val="17"/>
        </w:numPr>
        <w:autoSpaceDE/>
        <w:autoSpaceDN/>
        <w:adjustRightInd/>
        <w:snapToGrid/>
        <w:spacing w:after="0"/>
        <w:ind w:hanging="357"/>
        <w:jc w:val="left"/>
        <w:rPr>
          <w:rFonts w:eastAsia="MS Mincho"/>
          <w:lang w:eastAsia="ja-JP"/>
        </w:rPr>
      </w:pPr>
      <w:r w:rsidRPr="000B1042">
        <w:rPr>
          <w:rFonts w:eastAsia="MS Mincho"/>
          <w:lang w:eastAsia="ja-JP"/>
        </w:rPr>
        <w:t>RAN1 will continue further study and conclude between following alternatives in the next meeting</w:t>
      </w:r>
    </w:p>
    <w:p w:rsidR="00EC09CA" w:rsidRPr="000B1042" w:rsidRDefault="00EC09CA" w:rsidP="00EC09CA">
      <w:pPr>
        <w:pStyle w:val="af"/>
        <w:numPr>
          <w:ilvl w:val="1"/>
          <w:numId w:val="17"/>
        </w:numPr>
        <w:overflowPunct w:val="0"/>
        <w:snapToGrid/>
        <w:spacing w:after="0"/>
        <w:ind w:firstLineChars="0" w:hanging="357"/>
        <w:contextualSpacing/>
        <w:jc w:val="left"/>
        <w:textAlignment w:val="baseline"/>
        <w:rPr>
          <w:rFonts w:eastAsia="MS Mincho"/>
        </w:rPr>
      </w:pPr>
      <w:r w:rsidRPr="000B1042">
        <w:rPr>
          <w:rFonts w:eastAsia="MS Mincho"/>
        </w:rPr>
        <w:t>Alt. 1:</w:t>
      </w:r>
    </w:p>
    <w:p w:rsidR="00EC09CA" w:rsidRPr="000B1042" w:rsidRDefault="00EC09CA" w:rsidP="00EC09CA">
      <w:pPr>
        <w:numPr>
          <w:ilvl w:val="2"/>
          <w:numId w:val="17"/>
        </w:numPr>
        <w:autoSpaceDE/>
        <w:autoSpaceDN/>
        <w:adjustRightInd/>
        <w:snapToGrid/>
        <w:spacing w:after="0"/>
        <w:jc w:val="left"/>
        <w:rPr>
          <w:rFonts w:eastAsia="MS Mincho"/>
          <w:lang w:eastAsia="ja-JP"/>
        </w:rPr>
      </w:pPr>
      <w:r w:rsidRPr="000B1042">
        <w:rPr>
          <w:rFonts w:eastAsia="MS Mincho"/>
          <w:lang w:eastAsia="ja-JP"/>
        </w:rPr>
        <w:t>The subcarrier spacing for the NR scalable numerology should scale as</w:t>
      </w:r>
    </w:p>
    <w:p w:rsidR="00EC09CA" w:rsidRPr="000B1042" w:rsidRDefault="00EC09CA" w:rsidP="00EC09CA">
      <w:pPr>
        <w:numPr>
          <w:ilvl w:val="2"/>
          <w:numId w:val="17"/>
        </w:numPr>
        <w:autoSpaceDE/>
        <w:autoSpaceDN/>
        <w:adjustRightInd/>
        <w:snapToGrid/>
        <w:spacing w:after="0"/>
        <w:jc w:val="left"/>
        <w:rPr>
          <w:rFonts w:eastAsia="MS Mincho"/>
          <w:lang w:eastAsia="ja-JP"/>
        </w:rPr>
      </w:pPr>
      <w:r w:rsidRPr="000B1042">
        <w:rPr>
          <w:rFonts w:eastAsia="MS Mincho"/>
          <w:lang w:eastAsia="ja-JP"/>
        </w:rPr>
        <w:t>f</w:t>
      </w:r>
      <w:r w:rsidRPr="000B1042">
        <w:rPr>
          <w:rFonts w:eastAsia="MS Mincho"/>
          <w:vertAlign w:val="subscript"/>
          <w:lang w:eastAsia="ja-JP"/>
        </w:rPr>
        <w:t>sc</w:t>
      </w:r>
      <w:r w:rsidRPr="000B1042">
        <w:rPr>
          <w:rFonts w:eastAsia="MS Mincho"/>
          <w:lang w:eastAsia="ja-JP"/>
        </w:rPr>
        <w:t xml:space="preserve"> = f</w:t>
      </w:r>
      <w:r w:rsidRPr="000B1042">
        <w:rPr>
          <w:rFonts w:eastAsia="MS Mincho"/>
          <w:vertAlign w:val="subscript"/>
          <w:lang w:eastAsia="ja-JP"/>
        </w:rPr>
        <w:t>0</w:t>
      </w:r>
      <w:r w:rsidRPr="000B1042">
        <w:rPr>
          <w:rFonts w:eastAsia="MS Mincho"/>
          <w:lang w:eastAsia="ja-JP"/>
        </w:rPr>
        <w:t xml:space="preserve"> * 2</w:t>
      </w:r>
      <w:r w:rsidRPr="000B1042">
        <w:rPr>
          <w:rFonts w:eastAsia="MS Mincho"/>
          <w:vertAlign w:val="superscript"/>
          <w:lang w:eastAsia="ja-JP"/>
        </w:rPr>
        <w:t>m</w:t>
      </w:r>
      <w:r w:rsidRPr="000B1042">
        <w:rPr>
          <w:rFonts w:eastAsia="MS Mincho"/>
          <w:lang w:eastAsia="ja-JP"/>
        </w:rPr>
        <w:t xml:space="preserve"> where</w:t>
      </w:r>
    </w:p>
    <w:p w:rsidR="00EC09CA" w:rsidRPr="000B1042" w:rsidRDefault="00EC09CA" w:rsidP="00EC09CA">
      <w:pPr>
        <w:numPr>
          <w:ilvl w:val="3"/>
          <w:numId w:val="17"/>
        </w:numPr>
        <w:autoSpaceDE/>
        <w:autoSpaceDN/>
        <w:adjustRightInd/>
        <w:snapToGrid/>
        <w:spacing w:after="0"/>
        <w:jc w:val="left"/>
        <w:rPr>
          <w:rFonts w:eastAsia="MS Mincho"/>
          <w:lang w:eastAsia="ja-JP"/>
        </w:rPr>
      </w:pPr>
      <w:r w:rsidRPr="000B1042">
        <w:rPr>
          <w:rFonts w:eastAsia="MS Mincho"/>
          <w:lang w:eastAsia="ja-JP"/>
        </w:rPr>
        <w:t>f</w:t>
      </w:r>
      <w:r w:rsidRPr="000B1042">
        <w:rPr>
          <w:rFonts w:eastAsia="MS Mincho"/>
          <w:vertAlign w:val="subscript"/>
          <w:lang w:eastAsia="ja-JP"/>
        </w:rPr>
        <w:t>0</w:t>
      </w:r>
      <w:r w:rsidRPr="000B1042">
        <w:rPr>
          <w:rFonts w:eastAsia="MS Mincho"/>
          <w:lang w:eastAsia="ja-JP"/>
        </w:rPr>
        <w:t xml:space="preserve"> is FFS</w:t>
      </w:r>
    </w:p>
    <w:p w:rsidR="00EC09CA" w:rsidRPr="000B1042" w:rsidRDefault="00EC09CA" w:rsidP="00EC09CA">
      <w:pPr>
        <w:numPr>
          <w:ilvl w:val="3"/>
          <w:numId w:val="17"/>
        </w:numPr>
        <w:autoSpaceDE/>
        <w:autoSpaceDN/>
        <w:adjustRightInd/>
        <w:snapToGrid/>
        <w:spacing w:after="0"/>
        <w:jc w:val="left"/>
        <w:rPr>
          <w:rFonts w:eastAsia="MS Mincho"/>
          <w:lang w:eastAsia="ja-JP"/>
        </w:rPr>
      </w:pPr>
      <w:r w:rsidRPr="000B1042">
        <w:rPr>
          <w:rFonts w:eastAsia="MS Mincho"/>
          <w:lang w:eastAsia="ja-JP"/>
        </w:rPr>
        <w:t>m is an integer chosen from a set of possible values</w:t>
      </w:r>
    </w:p>
    <w:p w:rsidR="00EC09CA" w:rsidRPr="000B1042" w:rsidRDefault="00EC09CA" w:rsidP="00EC09CA">
      <w:pPr>
        <w:pStyle w:val="af"/>
        <w:numPr>
          <w:ilvl w:val="1"/>
          <w:numId w:val="17"/>
        </w:numPr>
        <w:overflowPunct w:val="0"/>
        <w:snapToGrid/>
        <w:spacing w:after="0"/>
        <w:ind w:firstLineChars="0" w:hanging="357"/>
        <w:contextualSpacing/>
        <w:jc w:val="left"/>
        <w:textAlignment w:val="baseline"/>
        <w:rPr>
          <w:rFonts w:eastAsia="MS Mincho"/>
        </w:rPr>
      </w:pPr>
      <w:r w:rsidRPr="000B1042">
        <w:rPr>
          <w:rFonts w:eastAsia="MS Mincho"/>
        </w:rPr>
        <w:t>Alt. 2:</w:t>
      </w:r>
    </w:p>
    <w:p w:rsidR="00EC09CA" w:rsidRPr="000B1042" w:rsidRDefault="00EC09CA" w:rsidP="00EC09CA">
      <w:pPr>
        <w:numPr>
          <w:ilvl w:val="2"/>
          <w:numId w:val="17"/>
        </w:numPr>
        <w:autoSpaceDE/>
        <w:autoSpaceDN/>
        <w:adjustRightInd/>
        <w:snapToGrid/>
        <w:spacing w:after="0"/>
        <w:jc w:val="left"/>
        <w:rPr>
          <w:rFonts w:eastAsia="MS Mincho"/>
          <w:lang w:eastAsia="ja-JP"/>
        </w:rPr>
      </w:pPr>
      <w:r w:rsidRPr="000B1042">
        <w:rPr>
          <w:rFonts w:eastAsia="MS Mincho"/>
          <w:lang w:eastAsia="ja-JP"/>
        </w:rPr>
        <w:t>The subcarrier spacing for the NR scalable numerology should scale as</w:t>
      </w:r>
    </w:p>
    <w:p w:rsidR="00EC09CA" w:rsidRPr="000B1042" w:rsidRDefault="00EC09CA" w:rsidP="00EC09CA">
      <w:pPr>
        <w:numPr>
          <w:ilvl w:val="2"/>
          <w:numId w:val="17"/>
        </w:numPr>
        <w:autoSpaceDE/>
        <w:autoSpaceDN/>
        <w:adjustRightInd/>
        <w:snapToGrid/>
        <w:spacing w:after="0"/>
        <w:jc w:val="left"/>
        <w:rPr>
          <w:rFonts w:eastAsia="MS Mincho"/>
          <w:lang w:eastAsia="ja-JP"/>
        </w:rPr>
      </w:pPr>
      <w:r w:rsidRPr="000B1042">
        <w:rPr>
          <w:rFonts w:eastAsia="MS Mincho"/>
          <w:lang w:eastAsia="ja-JP"/>
        </w:rPr>
        <w:t>f</w:t>
      </w:r>
      <w:r w:rsidRPr="000B1042">
        <w:rPr>
          <w:rFonts w:eastAsia="MS Mincho"/>
          <w:vertAlign w:val="subscript"/>
          <w:lang w:eastAsia="ja-JP"/>
        </w:rPr>
        <w:t>sc</w:t>
      </w:r>
      <w:r w:rsidRPr="000B1042">
        <w:rPr>
          <w:rFonts w:eastAsia="MS Mincho"/>
          <w:lang w:eastAsia="ja-JP"/>
        </w:rPr>
        <w:t xml:space="preserve"> = f</w:t>
      </w:r>
      <w:r w:rsidRPr="000B1042">
        <w:rPr>
          <w:rFonts w:eastAsia="MS Mincho"/>
          <w:vertAlign w:val="subscript"/>
          <w:lang w:eastAsia="ja-JP"/>
        </w:rPr>
        <w:t>0</w:t>
      </w:r>
      <w:r w:rsidRPr="000B1042">
        <w:rPr>
          <w:rFonts w:eastAsia="MS Mincho"/>
          <w:lang w:eastAsia="ja-JP"/>
        </w:rPr>
        <w:t xml:space="preserve"> * M where</w:t>
      </w:r>
    </w:p>
    <w:p w:rsidR="00EC09CA" w:rsidRPr="000B1042" w:rsidRDefault="00EC09CA" w:rsidP="00EC09CA">
      <w:pPr>
        <w:numPr>
          <w:ilvl w:val="3"/>
          <w:numId w:val="17"/>
        </w:numPr>
        <w:autoSpaceDE/>
        <w:autoSpaceDN/>
        <w:adjustRightInd/>
        <w:snapToGrid/>
        <w:spacing w:after="0"/>
        <w:jc w:val="left"/>
        <w:rPr>
          <w:rFonts w:eastAsia="MS Mincho"/>
          <w:lang w:eastAsia="ja-JP"/>
        </w:rPr>
      </w:pPr>
      <w:r w:rsidRPr="000B1042">
        <w:rPr>
          <w:rFonts w:eastAsia="MS Mincho"/>
          <w:lang w:eastAsia="ja-JP"/>
        </w:rPr>
        <w:t>f</w:t>
      </w:r>
      <w:r w:rsidRPr="000B1042">
        <w:rPr>
          <w:rFonts w:eastAsia="MS Mincho"/>
          <w:vertAlign w:val="subscript"/>
          <w:lang w:eastAsia="ja-JP"/>
        </w:rPr>
        <w:t>0</w:t>
      </w:r>
      <w:r w:rsidRPr="000B1042">
        <w:rPr>
          <w:rFonts w:eastAsia="MS Mincho"/>
          <w:lang w:eastAsia="ja-JP"/>
        </w:rPr>
        <w:t xml:space="preserve"> is FFS</w:t>
      </w:r>
    </w:p>
    <w:p w:rsidR="00EC09CA" w:rsidRPr="000B1042" w:rsidRDefault="00EC09CA" w:rsidP="00EC09CA">
      <w:pPr>
        <w:numPr>
          <w:ilvl w:val="3"/>
          <w:numId w:val="17"/>
        </w:numPr>
        <w:autoSpaceDE/>
        <w:autoSpaceDN/>
        <w:adjustRightInd/>
        <w:snapToGrid/>
        <w:spacing w:after="0"/>
        <w:jc w:val="left"/>
        <w:rPr>
          <w:rFonts w:eastAsia="MS Mincho"/>
          <w:lang w:eastAsia="ja-JP"/>
        </w:rPr>
      </w:pPr>
      <w:r w:rsidRPr="000B1042">
        <w:rPr>
          <w:rFonts w:eastAsia="MS Mincho"/>
          <w:lang w:eastAsia="ja-JP"/>
        </w:rPr>
        <w:t>M is an integer chosen from a set of possible positive values</w:t>
      </w:r>
    </w:p>
    <w:p w:rsidR="00EC09CA" w:rsidRPr="000B1042" w:rsidRDefault="00EC09CA" w:rsidP="00EC09CA">
      <w:pPr>
        <w:numPr>
          <w:ilvl w:val="0"/>
          <w:numId w:val="17"/>
        </w:numPr>
        <w:autoSpaceDE/>
        <w:autoSpaceDN/>
        <w:adjustRightInd/>
        <w:snapToGrid/>
        <w:spacing w:after="0"/>
        <w:ind w:hanging="357"/>
        <w:jc w:val="left"/>
        <w:rPr>
          <w:rFonts w:eastAsia="MS Mincho"/>
          <w:lang w:eastAsia="ja-JP"/>
        </w:rPr>
      </w:pPr>
      <w:r w:rsidRPr="000B1042">
        <w:rPr>
          <w:rFonts w:eastAsia="MS Mincho"/>
          <w:lang w:eastAsia="ja-JP"/>
        </w:rPr>
        <w:t>All companies are requested to analyze/evaluate following aspects</w:t>
      </w:r>
    </w:p>
    <w:p w:rsidR="00EC09CA" w:rsidRPr="000B1042" w:rsidRDefault="00EC09CA" w:rsidP="00EC09CA">
      <w:pPr>
        <w:numPr>
          <w:ilvl w:val="1"/>
          <w:numId w:val="17"/>
        </w:numPr>
        <w:autoSpaceDE/>
        <w:autoSpaceDN/>
        <w:adjustRightInd/>
        <w:snapToGrid/>
        <w:spacing w:after="0"/>
        <w:ind w:hanging="357"/>
        <w:jc w:val="left"/>
        <w:rPr>
          <w:rFonts w:eastAsia="MS Mincho"/>
          <w:lang w:eastAsia="ja-JP"/>
        </w:rPr>
      </w:pPr>
      <w:r w:rsidRPr="000B1042">
        <w:rPr>
          <w:rFonts w:eastAsia="MS Mincho"/>
          <w:lang w:eastAsia="ja-JP"/>
        </w:rPr>
        <w:t>Realistic phase noise</w:t>
      </w:r>
    </w:p>
    <w:p w:rsidR="00EC09CA" w:rsidRPr="000B1042" w:rsidRDefault="00EC09CA" w:rsidP="00EC09CA">
      <w:pPr>
        <w:numPr>
          <w:ilvl w:val="1"/>
          <w:numId w:val="17"/>
        </w:numPr>
        <w:autoSpaceDE/>
        <w:autoSpaceDN/>
        <w:adjustRightInd/>
        <w:snapToGrid/>
        <w:spacing w:after="0"/>
        <w:ind w:hanging="357"/>
        <w:jc w:val="left"/>
        <w:rPr>
          <w:rFonts w:eastAsia="MS Mincho"/>
          <w:lang w:eastAsia="ja-JP"/>
        </w:rPr>
      </w:pPr>
      <w:r w:rsidRPr="000B1042">
        <w:rPr>
          <w:rFonts w:eastAsia="MS Mincho"/>
          <w:lang w:eastAsia="ja-JP"/>
        </w:rPr>
        <w:t>How each alternative allows mixing different numerologies</w:t>
      </w:r>
    </w:p>
    <w:p w:rsidR="00EC09CA" w:rsidRPr="000B1042" w:rsidRDefault="00EC09CA" w:rsidP="00EC09CA">
      <w:pPr>
        <w:numPr>
          <w:ilvl w:val="0"/>
          <w:numId w:val="17"/>
        </w:numPr>
        <w:autoSpaceDE/>
        <w:autoSpaceDN/>
        <w:adjustRightInd/>
        <w:snapToGrid/>
        <w:spacing w:after="0"/>
        <w:ind w:hanging="357"/>
        <w:jc w:val="left"/>
        <w:rPr>
          <w:rFonts w:eastAsia="MS Mincho"/>
          <w:lang w:eastAsia="ja-JP"/>
        </w:rPr>
      </w:pPr>
      <w:r w:rsidRPr="000B1042">
        <w:rPr>
          <w:rFonts w:eastAsia="MS Mincho"/>
          <w:lang w:eastAsia="ja-JP"/>
        </w:rPr>
        <w:t xml:space="preserve">All companies are requested to propose exact values of </w:t>
      </w:r>
    </w:p>
    <w:p w:rsidR="00EC09CA" w:rsidRPr="000B1042" w:rsidRDefault="00EC09CA" w:rsidP="00EC09CA">
      <w:pPr>
        <w:numPr>
          <w:ilvl w:val="1"/>
          <w:numId w:val="17"/>
        </w:numPr>
        <w:autoSpaceDE/>
        <w:autoSpaceDN/>
        <w:adjustRightInd/>
        <w:snapToGrid/>
        <w:spacing w:after="0"/>
        <w:ind w:hanging="357"/>
        <w:jc w:val="left"/>
        <w:rPr>
          <w:rFonts w:eastAsia="MS Mincho"/>
          <w:lang w:eastAsia="ja-JP"/>
        </w:rPr>
      </w:pPr>
      <w:r w:rsidRPr="000B1042">
        <w:rPr>
          <w:rFonts w:eastAsia="MS Mincho"/>
          <w:lang w:eastAsia="ja-JP"/>
        </w:rPr>
        <w:t>f</w:t>
      </w:r>
      <w:r w:rsidRPr="000B1042">
        <w:rPr>
          <w:rFonts w:eastAsia="MS Mincho"/>
          <w:vertAlign w:val="subscript"/>
          <w:lang w:eastAsia="ja-JP"/>
        </w:rPr>
        <w:t>0</w:t>
      </w:r>
      <w:r w:rsidRPr="000B1042">
        <w:rPr>
          <w:rFonts w:eastAsia="MS Mincho"/>
          <w:lang w:eastAsia="ja-JP"/>
        </w:rPr>
        <w:t>, m, and M</w:t>
      </w:r>
    </w:p>
    <w:p w:rsidR="00EC09CA" w:rsidRPr="000B1042" w:rsidRDefault="00EC09CA" w:rsidP="00EC09CA">
      <w:pPr>
        <w:rPr>
          <w:rFonts w:eastAsia="MS Mincho"/>
          <w:lang w:eastAsia="ja-JP"/>
        </w:rPr>
      </w:pPr>
      <w:r w:rsidRPr="000B1042">
        <w:rPr>
          <w:rFonts w:eastAsia="MS Mincho"/>
          <w:highlight w:val="green"/>
          <w:lang w:eastAsia="ja-JP"/>
        </w:rPr>
        <w:t>Agreements:</w:t>
      </w:r>
    </w:p>
    <w:p w:rsidR="00EC09CA" w:rsidRPr="000B1042" w:rsidRDefault="00EC09CA" w:rsidP="00EC09CA">
      <w:pPr>
        <w:numPr>
          <w:ilvl w:val="0"/>
          <w:numId w:val="18"/>
        </w:numPr>
        <w:autoSpaceDE/>
        <w:autoSpaceDN/>
        <w:adjustRightInd/>
        <w:snapToGrid/>
        <w:spacing w:after="0"/>
        <w:jc w:val="left"/>
        <w:rPr>
          <w:rFonts w:eastAsia="MS Mincho"/>
          <w:lang w:eastAsia="ja-JP"/>
        </w:rPr>
      </w:pPr>
      <w:r w:rsidRPr="000B1042">
        <w:rPr>
          <w:rFonts w:eastAsia="MS Mincho"/>
          <w:lang w:eastAsia="ja-JP"/>
        </w:rPr>
        <w:t>For the study of NR, RAN1 assumes that multiple (but not necessarily all) OFDM numerologies can apply to the same frequency range</w:t>
      </w:r>
    </w:p>
    <w:p w:rsidR="00EC09CA" w:rsidRPr="000B1042" w:rsidRDefault="00EC09CA" w:rsidP="00EC09CA">
      <w:pPr>
        <w:numPr>
          <w:ilvl w:val="1"/>
          <w:numId w:val="18"/>
        </w:numPr>
        <w:autoSpaceDE/>
        <w:autoSpaceDN/>
        <w:adjustRightInd/>
        <w:snapToGrid/>
        <w:spacing w:after="0"/>
        <w:jc w:val="left"/>
        <w:rPr>
          <w:rFonts w:eastAsia="MS Mincho"/>
          <w:lang w:eastAsia="ja-JP"/>
        </w:rPr>
      </w:pPr>
      <w:r w:rsidRPr="000B1042">
        <w:rPr>
          <w:rFonts w:eastAsia="MS Mincho"/>
          <w:lang w:eastAsia="ja-JP"/>
        </w:rPr>
        <w:t>Note: RAN1 does not assume to apply very low value of subcarrier spacing to very high carrier frequency</w:t>
      </w:r>
    </w:p>
    <w:p w:rsidR="00DF0A56" w:rsidRDefault="00887CFC" w:rsidP="00DF0A56">
      <w:pPr>
        <w:widowControl w:val="0"/>
        <w:spacing w:before="120"/>
        <w:rPr>
          <w:rFonts w:eastAsia="MS Mincho"/>
          <w:lang w:eastAsia="ja-JP"/>
        </w:rPr>
      </w:pPr>
      <w:r>
        <w:rPr>
          <w:lang w:eastAsia="zh-CN"/>
        </w:rPr>
        <w:t>I</w:t>
      </w:r>
      <w:r w:rsidR="002E33B4">
        <w:rPr>
          <w:rFonts w:hint="eastAsia"/>
          <w:lang w:eastAsia="zh-CN"/>
        </w:rPr>
        <w:t>n this co</w:t>
      </w:r>
      <w:r w:rsidR="00732424">
        <w:rPr>
          <w:lang w:eastAsia="zh-CN"/>
        </w:rPr>
        <w:t>ntribution</w:t>
      </w:r>
      <w:r w:rsidR="002E33B4">
        <w:rPr>
          <w:lang w:eastAsia="zh-CN"/>
        </w:rPr>
        <w:t xml:space="preserve"> we </w:t>
      </w:r>
      <w:r w:rsidR="00732424">
        <w:rPr>
          <w:lang w:eastAsia="zh-CN"/>
        </w:rPr>
        <w:t xml:space="preserve">will </w:t>
      </w:r>
      <w:r w:rsidR="002E33B4">
        <w:rPr>
          <w:lang w:eastAsia="zh-CN"/>
        </w:rPr>
        <w:t xml:space="preserve">discuss </w:t>
      </w:r>
      <w:r>
        <w:rPr>
          <w:lang w:eastAsia="zh-CN"/>
        </w:rPr>
        <w:t>the open issues listed in above agreements</w:t>
      </w:r>
      <w:r w:rsidR="00426CB6">
        <w:rPr>
          <w:lang w:eastAsia="zh-CN"/>
        </w:rPr>
        <w:t>, such as scaling of subcarrier spacing, table of numerology sets and the particular value of subcarrier spacing</w:t>
      </w:r>
      <w:r w:rsidR="002E33B4">
        <w:rPr>
          <w:lang w:eastAsia="zh-CN"/>
        </w:rPr>
        <w:t>.</w:t>
      </w:r>
    </w:p>
    <w:p w:rsidR="00DF0A56" w:rsidRDefault="00DF0A56" w:rsidP="00DF0A56">
      <w:pPr>
        <w:widowControl w:val="0"/>
        <w:spacing w:before="120"/>
        <w:rPr>
          <w:rFonts w:eastAsia="MS Mincho"/>
          <w:lang w:eastAsia="ja-JP"/>
        </w:rPr>
      </w:pPr>
    </w:p>
    <w:p w:rsidR="001F62AC" w:rsidRPr="000F5447" w:rsidRDefault="001F62AC" w:rsidP="001F62AC">
      <w:pPr>
        <w:pBdr>
          <w:bottom w:val="single" w:sz="12" w:space="1" w:color="auto"/>
        </w:pBdr>
        <w:rPr>
          <w:lang w:eastAsia="zh-CN"/>
        </w:rPr>
      </w:pPr>
    </w:p>
    <w:p w:rsidR="001F62AC" w:rsidRDefault="001F62AC" w:rsidP="001F62AC">
      <w:pPr>
        <w:pStyle w:val="1"/>
        <w:rPr>
          <w:lang w:eastAsia="zh-CN"/>
        </w:rPr>
      </w:pPr>
      <w:r>
        <w:t>Scaling of Subcarrier Spacing</w:t>
      </w:r>
    </w:p>
    <w:p w:rsidR="00633F1E" w:rsidRPr="00730512" w:rsidRDefault="000F5447" w:rsidP="00DF0A56">
      <w:pPr>
        <w:widowControl w:val="0"/>
        <w:spacing w:before="120"/>
        <w:rPr>
          <w:rFonts w:eastAsia="MS Mincho"/>
          <w:lang w:eastAsia="ja-JP"/>
        </w:rPr>
      </w:pPr>
      <w:r w:rsidRPr="00730512">
        <w:rPr>
          <w:lang w:eastAsia="zh-CN"/>
        </w:rPr>
        <w:t>T</w:t>
      </w:r>
      <w:r w:rsidRPr="00730512">
        <w:rPr>
          <w:rFonts w:hint="eastAsia"/>
          <w:lang w:eastAsia="zh-CN"/>
        </w:rPr>
        <w:t xml:space="preserve">he </w:t>
      </w:r>
      <w:r w:rsidRPr="00730512">
        <w:rPr>
          <w:lang w:eastAsia="zh-CN"/>
        </w:rPr>
        <w:t>scaling factor of subcarrier spacing has two candidates, i.e. 2</w:t>
      </w:r>
      <w:r w:rsidRPr="00730512">
        <w:rPr>
          <w:vertAlign w:val="superscript"/>
          <w:lang w:eastAsia="zh-CN"/>
        </w:rPr>
        <w:t>m</w:t>
      </w:r>
      <w:r w:rsidRPr="00730512">
        <w:rPr>
          <w:lang w:eastAsia="zh-CN"/>
        </w:rPr>
        <w:t xml:space="preserve"> and M.</w:t>
      </w:r>
      <w:r w:rsidR="00DB4D2B" w:rsidRPr="00730512">
        <w:rPr>
          <w:rFonts w:eastAsia="MS Mincho"/>
          <w:lang w:eastAsia="ja-JP"/>
        </w:rPr>
        <w:t xml:space="preserve"> If signals of the two subbands </w:t>
      </w:r>
      <w:r w:rsidR="00A90B4E" w:rsidRPr="00730512">
        <w:rPr>
          <w:rFonts w:eastAsia="MS Mincho"/>
          <w:lang w:eastAsia="ja-JP"/>
        </w:rPr>
        <w:t xml:space="preserve">with different subcarrier spacing </w:t>
      </w:r>
      <w:r w:rsidR="00DB4D2B" w:rsidRPr="00730512">
        <w:rPr>
          <w:rFonts w:eastAsia="MS Mincho"/>
          <w:lang w:eastAsia="ja-JP"/>
        </w:rPr>
        <w:t xml:space="preserve">are summed up in baseband, then their sampling </w:t>
      </w:r>
      <w:r w:rsidR="00633F1E" w:rsidRPr="00730512">
        <w:rPr>
          <w:rFonts w:eastAsia="MS Mincho"/>
          <w:lang w:eastAsia="ja-JP"/>
        </w:rPr>
        <w:t>rate</w:t>
      </w:r>
      <w:r w:rsidR="00751C55" w:rsidRPr="00730512">
        <w:rPr>
          <w:rFonts w:eastAsia="MS Mincho"/>
          <w:lang w:eastAsia="ja-JP"/>
        </w:rPr>
        <w:t xml:space="preserve"> should be unified to a </w:t>
      </w:r>
      <w:r w:rsidR="00633F1E" w:rsidRPr="00730512">
        <w:rPr>
          <w:rFonts w:eastAsia="MS Mincho"/>
          <w:lang w:eastAsia="ja-JP"/>
        </w:rPr>
        <w:t>large</w:t>
      </w:r>
      <w:r w:rsidR="00751C55" w:rsidRPr="00730512">
        <w:rPr>
          <w:rFonts w:eastAsia="MS Mincho"/>
          <w:lang w:eastAsia="ja-JP"/>
        </w:rPr>
        <w:t xml:space="preserve"> value by up sampling. </w:t>
      </w:r>
      <w:r w:rsidR="00DB4D2B" w:rsidRPr="00730512">
        <w:rPr>
          <w:rFonts w:eastAsia="MS Mincho"/>
          <w:lang w:eastAsia="ja-JP"/>
        </w:rPr>
        <w:t xml:space="preserve"> </w:t>
      </w:r>
    </w:p>
    <w:p w:rsidR="00A52899" w:rsidRPr="00730512" w:rsidRDefault="00751C55" w:rsidP="00DF0A56">
      <w:pPr>
        <w:widowControl w:val="0"/>
        <w:spacing w:before="120"/>
        <w:rPr>
          <w:rFonts w:eastAsia="MS Mincho"/>
          <w:lang w:eastAsia="ja-JP"/>
        </w:rPr>
      </w:pPr>
      <w:r w:rsidRPr="00730512">
        <w:rPr>
          <w:rFonts w:eastAsia="MS Mincho"/>
          <w:lang w:eastAsia="ja-JP"/>
        </w:rPr>
        <w:t xml:space="preserve">If the scaling factor </w:t>
      </w:r>
      <w:r w:rsidR="00F30A8A">
        <w:rPr>
          <w:rFonts w:eastAsia="MS Mincho"/>
          <w:lang w:eastAsia="ja-JP"/>
        </w:rPr>
        <w:t>of subband</w:t>
      </w:r>
      <w:r w:rsidRPr="00730512">
        <w:rPr>
          <w:rFonts w:eastAsia="MS Mincho"/>
          <w:lang w:eastAsia="ja-JP"/>
        </w:rPr>
        <w:t>1</w:t>
      </w:r>
      <w:r w:rsidR="00633F1E" w:rsidRPr="00730512">
        <w:rPr>
          <w:rFonts w:eastAsia="MS Mincho"/>
          <w:lang w:eastAsia="ja-JP"/>
        </w:rPr>
        <w:t xml:space="preserve"> and subband2 are </w:t>
      </w:r>
      <w:r w:rsidR="001E10AE" w:rsidRPr="00730512">
        <w:rPr>
          <w:rFonts w:eastAsia="MS Mincho"/>
          <w:lang w:eastAsia="ja-JP"/>
        </w:rPr>
        <w:t>2</w:t>
      </w:r>
      <w:r w:rsidRPr="00730512">
        <w:rPr>
          <w:rFonts w:eastAsia="MS Mincho"/>
          <w:vertAlign w:val="superscript"/>
          <w:lang w:eastAsia="ja-JP"/>
        </w:rPr>
        <w:t>m1</w:t>
      </w:r>
      <w:r w:rsidRPr="00730512">
        <w:rPr>
          <w:rFonts w:eastAsia="MS Mincho"/>
          <w:lang w:eastAsia="ja-JP"/>
        </w:rPr>
        <w:t xml:space="preserve"> and 2</w:t>
      </w:r>
      <w:r w:rsidRPr="00730512">
        <w:rPr>
          <w:rFonts w:eastAsia="MS Mincho"/>
          <w:vertAlign w:val="superscript"/>
          <w:lang w:eastAsia="ja-JP"/>
        </w:rPr>
        <w:t>m2</w:t>
      </w:r>
      <w:r w:rsidRPr="00730512">
        <w:rPr>
          <w:rFonts w:eastAsia="MS Mincho"/>
          <w:lang w:eastAsia="ja-JP"/>
        </w:rPr>
        <w:t xml:space="preserve"> (m2&gt;m1)</w:t>
      </w:r>
      <w:r w:rsidR="00633F1E" w:rsidRPr="00730512">
        <w:rPr>
          <w:rFonts w:eastAsia="MS Mincho"/>
          <w:lang w:eastAsia="ja-JP"/>
        </w:rPr>
        <w:t xml:space="preserve"> respectively, and the two subbands have the same FFT size N</w:t>
      </w:r>
      <w:r w:rsidRPr="00730512">
        <w:rPr>
          <w:rFonts w:eastAsia="MS Mincho"/>
          <w:lang w:eastAsia="ja-JP"/>
        </w:rPr>
        <w:t xml:space="preserve">, </w:t>
      </w:r>
      <w:r w:rsidR="00633F1E" w:rsidRPr="00730512">
        <w:rPr>
          <w:rFonts w:eastAsia="MS Mincho"/>
          <w:lang w:eastAsia="ja-JP"/>
        </w:rPr>
        <w:t xml:space="preserve">then </w:t>
      </w:r>
      <w:r w:rsidRPr="00730512">
        <w:rPr>
          <w:rFonts w:eastAsia="MS Mincho"/>
          <w:lang w:eastAsia="ja-JP"/>
        </w:rPr>
        <w:t xml:space="preserve">the </w:t>
      </w:r>
      <w:r w:rsidR="00633F1E" w:rsidRPr="00730512">
        <w:rPr>
          <w:rFonts w:eastAsia="MS Mincho"/>
          <w:lang w:eastAsia="ja-JP"/>
        </w:rPr>
        <w:t>unified value of sampling rate</w:t>
      </w:r>
      <w:r w:rsidRPr="00730512">
        <w:rPr>
          <w:rFonts w:eastAsia="MS Mincho"/>
          <w:lang w:eastAsia="ja-JP"/>
        </w:rPr>
        <w:t xml:space="preserve"> can be f</w:t>
      </w:r>
      <w:r w:rsidRPr="00730512">
        <w:rPr>
          <w:rFonts w:eastAsia="MS Mincho"/>
          <w:vertAlign w:val="subscript"/>
          <w:lang w:eastAsia="ja-JP"/>
        </w:rPr>
        <w:t>0</w:t>
      </w:r>
      <w:r w:rsidRPr="00730512">
        <w:rPr>
          <w:rFonts w:eastAsia="MS Mincho"/>
          <w:lang w:eastAsia="ja-JP"/>
        </w:rPr>
        <w:t>*</w:t>
      </w:r>
      <w:r w:rsidR="00633F1E" w:rsidRPr="00730512">
        <w:rPr>
          <w:rFonts w:eastAsia="MS Mincho"/>
          <w:lang w:eastAsia="ja-JP"/>
        </w:rPr>
        <w:t>2</w:t>
      </w:r>
      <w:r w:rsidR="00633F1E" w:rsidRPr="00730512">
        <w:rPr>
          <w:rFonts w:eastAsia="MS Mincho"/>
          <w:vertAlign w:val="superscript"/>
          <w:lang w:eastAsia="ja-JP"/>
        </w:rPr>
        <w:t>m2</w:t>
      </w:r>
      <w:r w:rsidR="00633F1E" w:rsidRPr="00730512">
        <w:rPr>
          <w:rFonts w:eastAsia="MS Mincho"/>
          <w:lang w:eastAsia="ja-JP"/>
        </w:rPr>
        <w:t xml:space="preserve">*N, and only the subband1 should be up sampled. </w:t>
      </w:r>
    </w:p>
    <w:p w:rsidR="00633F1E" w:rsidRPr="00730512" w:rsidRDefault="00633F1E" w:rsidP="00DF0A56">
      <w:pPr>
        <w:widowControl w:val="0"/>
        <w:spacing w:before="120"/>
        <w:rPr>
          <w:rFonts w:eastAsia="MS Mincho"/>
          <w:lang w:eastAsia="ja-JP"/>
        </w:rPr>
      </w:pPr>
      <w:r w:rsidRPr="00730512">
        <w:rPr>
          <w:rFonts w:eastAsia="MS Mincho"/>
          <w:lang w:eastAsia="ja-JP"/>
        </w:rPr>
        <w:t>I</w:t>
      </w:r>
      <w:r w:rsidR="00F30A8A">
        <w:rPr>
          <w:rFonts w:eastAsia="MS Mincho"/>
          <w:lang w:eastAsia="ja-JP"/>
        </w:rPr>
        <w:t>f the scaling factor of subband</w:t>
      </w:r>
      <w:r w:rsidRPr="00730512">
        <w:rPr>
          <w:rFonts w:eastAsia="MS Mincho"/>
          <w:lang w:eastAsia="ja-JP"/>
        </w:rPr>
        <w:t xml:space="preserve">1 and subband2 are </w:t>
      </w:r>
      <w:r w:rsidR="006C3787" w:rsidRPr="00730512">
        <w:rPr>
          <w:rFonts w:eastAsia="MS Mincho"/>
          <w:lang w:eastAsia="ja-JP"/>
        </w:rPr>
        <w:t>M</w:t>
      </w:r>
      <w:r w:rsidRPr="00730512">
        <w:rPr>
          <w:rFonts w:eastAsia="MS Mincho"/>
          <w:lang w:eastAsia="ja-JP"/>
        </w:rPr>
        <w:t xml:space="preserve">1 and </w:t>
      </w:r>
      <w:r w:rsidR="006C3787" w:rsidRPr="00730512">
        <w:rPr>
          <w:rFonts w:eastAsia="MS Mincho"/>
          <w:lang w:eastAsia="ja-JP"/>
        </w:rPr>
        <w:t xml:space="preserve">M2 </w:t>
      </w:r>
      <w:r w:rsidRPr="00730512">
        <w:rPr>
          <w:rFonts w:eastAsia="MS Mincho"/>
          <w:lang w:eastAsia="ja-JP"/>
        </w:rPr>
        <w:t>respectively</w:t>
      </w:r>
      <w:r w:rsidR="002E573C" w:rsidRPr="00730512">
        <w:rPr>
          <w:rFonts w:eastAsia="MS Mincho"/>
          <w:lang w:eastAsia="ja-JP"/>
        </w:rPr>
        <w:t xml:space="preserve"> (M2&gt;M1,</w:t>
      </w:r>
      <w:r w:rsidR="006C3787" w:rsidRPr="00730512">
        <w:rPr>
          <w:rFonts w:eastAsia="MS Mincho"/>
          <w:lang w:eastAsia="ja-JP"/>
        </w:rPr>
        <w:t xml:space="preserve"> M2</w:t>
      </w:r>
      <w:r w:rsidR="002E573C" w:rsidRPr="00730512">
        <w:rPr>
          <w:rFonts w:eastAsia="MS Mincho"/>
          <w:lang w:eastAsia="ja-JP"/>
        </w:rPr>
        <w:t xml:space="preserve"> and </w:t>
      </w:r>
      <w:r w:rsidR="006C3787" w:rsidRPr="00730512">
        <w:rPr>
          <w:rFonts w:eastAsia="MS Mincho"/>
          <w:lang w:eastAsia="ja-JP"/>
        </w:rPr>
        <w:t>M1 are coprime)</w:t>
      </w:r>
      <w:r w:rsidRPr="00730512">
        <w:rPr>
          <w:rFonts w:eastAsia="MS Mincho"/>
          <w:lang w:eastAsia="ja-JP"/>
        </w:rPr>
        <w:t>, and the two subbands have the same FFT size N, then the unified value of sampling rate</w:t>
      </w:r>
      <w:r w:rsidR="008030B3" w:rsidRPr="00730512">
        <w:rPr>
          <w:rFonts w:eastAsia="MS Mincho"/>
          <w:lang w:eastAsia="ja-JP"/>
        </w:rPr>
        <w:t xml:space="preserve"> should</w:t>
      </w:r>
      <w:r w:rsidRPr="00730512">
        <w:rPr>
          <w:rFonts w:eastAsia="MS Mincho"/>
          <w:lang w:eastAsia="ja-JP"/>
        </w:rPr>
        <w:t xml:space="preserve"> be f</w:t>
      </w:r>
      <w:r w:rsidRPr="00730512">
        <w:rPr>
          <w:rFonts w:eastAsia="MS Mincho"/>
          <w:vertAlign w:val="subscript"/>
          <w:lang w:eastAsia="ja-JP"/>
        </w:rPr>
        <w:t>0</w:t>
      </w:r>
      <w:r w:rsidRPr="00730512">
        <w:rPr>
          <w:rFonts w:eastAsia="MS Mincho"/>
          <w:lang w:eastAsia="ja-JP"/>
        </w:rPr>
        <w:t>*</w:t>
      </w:r>
      <w:r w:rsidR="008030B3" w:rsidRPr="00730512">
        <w:rPr>
          <w:rFonts w:eastAsia="MS Mincho"/>
          <w:lang w:eastAsia="ja-JP"/>
        </w:rPr>
        <w:t>M1*M2</w:t>
      </w:r>
      <w:r w:rsidRPr="00730512">
        <w:rPr>
          <w:rFonts w:eastAsia="MS Mincho"/>
          <w:lang w:eastAsia="ja-JP"/>
        </w:rPr>
        <w:t xml:space="preserve">*N, and </w:t>
      </w:r>
      <w:r w:rsidR="008030B3" w:rsidRPr="00730512">
        <w:rPr>
          <w:rFonts w:eastAsia="MS Mincho"/>
          <w:lang w:eastAsia="ja-JP"/>
        </w:rPr>
        <w:t>both</w:t>
      </w:r>
      <w:r w:rsidRPr="00730512">
        <w:rPr>
          <w:rFonts w:eastAsia="MS Mincho"/>
          <w:lang w:eastAsia="ja-JP"/>
        </w:rPr>
        <w:t xml:space="preserve"> subband1</w:t>
      </w:r>
      <w:r w:rsidR="00B851FD">
        <w:rPr>
          <w:rFonts w:eastAsia="MS Mincho"/>
          <w:lang w:eastAsia="ja-JP"/>
        </w:rPr>
        <w:t xml:space="preserve"> and subband</w:t>
      </w:r>
      <w:bookmarkStart w:id="0" w:name="_GoBack"/>
      <w:bookmarkEnd w:id="0"/>
      <w:r w:rsidR="008030B3" w:rsidRPr="00730512">
        <w:rPr>
          <w:rFonts w:eastAsia="MS Mincho"/>
          <w:lang w:eastAsia="ja-JP"/>
        </w:rPr>
        <w:t>2</w:t>
      </w:r>
      <w:r w:rsidRPr="00730512">
        <w:rPr>
          <w:rFonts w:eastAsia="MS Mincho"/>
          <w:lang w:eastAsia="ja-JP"/>
        </w:rPr>
        <w:t xml:space="preserve"> should be up sampled.</w:t>
      </w:r>
    </w:p>
    <w:p w:rsidR="008030B3" w:rsidRPr="00730512" w:rsidRDefault="008030B3" w:rsidP="00DF0A56">
      <w:pPr>
        <w:widowControl w:val="0"/>
        <w:spacing w:before="120"/>
        <w:rPr>
          <w:rFonts w:eastAsia="MS Mincho"/>
          <w:lang w:eastAsia="ja-JP"/>
        </w:rPr>
      </w:pPr>
      <w:r w:rsidRPr="00730512">
        <w:rPr>
          <w:rFonts w:eastAsia="MS Mincho"/>
          <w:lang w:eastAsia="ja-JP"/>
        </w:rPr>
        <w:t xml:space="preserve">Therefore, </w:t>
      </w:r>
      <w:r w:rsidR="007F58EE" w:rsidRPr="00730512">
        <w:rPr>
          <w:rFonts w:eastAsia="MS Mincho"/>
          <w:lang w:eastAsia="ja-JP"/>
        </w:rPr>
        <w:t>based on above discussions</w:t>
      </w:r>
      <w:r w:rsidRPr="00730512">
        <w:rPr>
          <w:rFonts w:eastAsia="MS Mincho"/>
          <w:lang w:eastAsia="ja-JP"/>
        </w:rPr>
        <w:t>, the scaling factor M has potential higher complexity in term of up sampling.</w:t>
      </w:r>
      <w:r w:rsidR="001F62AC" w:rsidRPr="00730512">
        <w:rPr>
          <w:rFonts w:eastAsia="MS Mincho"/>
          <w:lang w:eastAsia="ja-JP"/>
        </w:rPr>
        <w:t xml:space="preserve"> For this reason,</w:t>
      </w:r>
      <w:r w:rsidR="001E10AE" w:rsidRPr="00730512">
        <w:rPr>
          <w:rFonts w:eastAsia="MS Mincho"/>
          <w:lang w:eastAsia="ja-JP"/>
        </w:rPr>
        <w:t xml:space="preserve"> we prefer the scaling factor 2</w:t>
      </w:r>
      <w:r w:rsidR="001F62AC" w:rsidRPr="00730512">
        <w:rPr>
          <w:rFonts w:eastAsia="MS Mincho"/>
          <w:vertAlign w:val="superscript"/>
          <w:lang w:eastAsia="ja-JP"/>
        </w:rPr>
        <w:t>m</w:t>
      </w:r>
      <w:r w:rsidR="001F62AC" w:rsidRPr="00730512">
        <w:rPr>
          <w:rFonts w:eastAsia="MS Mincho"/>
          <w:lang w:eastAsia="ja-JP"/>
        </w:rPr>
        <w:t>.</w:t>
      </w:r>
    </w:p>
    <w:p w:rsidR="001F62AC" w:rsidRPr="00730512" w:rsidRDefault="001F62AC" w:rsidP="001F62AC">
      <w:pPr>
        <w:pBdr>
          <w:bottom w:val="single" w:sz="12" w:space="1" w:color="auto"/>
        </w:pBdr>
        <w:rPr>
          <w:b/>
          <w:lang w:eastAsia="zh-CN"/>
        </w:rPr>
      </w:pPr>
      <w:r w:rsidRPr="00730512">
        <w:rPr>
          <w:b/>
          <w:lang w:eastAsia="zh-CN"/>
        </w:rPr>
        <w:t xml:space="preserve">Proposal 1: The scaling of subcarrier spacing </w:t>
      </w:r>
      <w:r w:rsidR="00A025EF" w:rsidRPr="00730512">
        <w:rPr>
          <w:b/>
          <w:lang w:eastAsia="zh-CN"/>
        </w:rPr>
        <w:t>can be</w:t>
      </w:r>
      <w:r w:rsidR="001E10AE" w:rsidRPr="00730512">
        <w:rPr>
          <w:b/>
          <w:lang w:eastAsia="zh-CN"/>
        </w:rPr>
        <w:t xml:space="preserve"> 2</w:t>
      </w:r>
      <w:r w:rsidRPr="00730512">
        <w:rPr>
          <w:b/>
          <w:vertAlign w:val="superscript"/>
          <w:lang w:eastAsia="zh-CN"/>
        </w:rPr>
        <w:t>m</w:t>
      </w:r>
      <w:r w:rsidRPr="00730512">
        <w:rPr>
          <w:b/>
          <w:lang w:eastAsia="zh-CN"/>
        </w:rPr>
        <w:t>.</w:t>
      </w:r>
    </w:p>
    <w:p w:rsidR="00DF0A56" w:rsidRPr="00730512" w:rsidRDefault="00DF0A56" w:rsidP="00DD1222">
      <w:pPr>
        <w:pBdr>
          <w:bottom w:val="single" w:sz="12" w:space="1" w:color="auto"/>
        </w:pBdr>
        <w:rPr>
          <w:lang w:eastAsia="zh-CN"/>
        </w:rPr>
      </w:pPr>
    </w:p>
    <w:p w:rsidR="00084065" w:rsidRPr="00730512" w:rsidRDefault="001E10AE" w:rsidP="00306831">
      <w:pPr>
        <w:pStyle w:val="1"/>
        <w:rPr>
          <w:lang w:eastAsia="zh-CN"/>
        </w:rPr>
      </w:pPr>
      <w:r w:rsidRPr="00730512">
        <w:t>The Particular Value of</w:t>
      </w:r>
      <w:r w:rsidR="00887CFC" w:rsidRPr="00730512">
        <w:t xml:space="preserve"> Subcarrier Spacing</w:t>
      </w:r>
    </w:p>
    <w:p w:rsidR="00C64703" w:rsidRPr="00730512" w:rsidRDefault="00887CFC" w:rsidP="002E33B4">
      <w:pPr>
        <w:rPr>
          <w:lang w:eastAsia="zh-CN"/>
        </w:rPr>
      </w:pPr>
      <w:r w:rsidRPr="00730512">
        <w:rPr>
          <w:lang w:eastAsia="zh-CN"/>
        </w:rPr>
        <w:t>As mentioned in the agreements</w:t>
      </w:r>
      <w:r w:rsidRPr="00730512">
        <w:rPr>
          <w:rFonts w:eastAsia="MS Mincho"/>
          <w:lang w:eastAsia="ja-JP"/>
        </w:rPr>
        <w:t>, a particular value of subcarrier spacing</w:t>
      </w:r>
      <w:r w:rsidR="00111A59" w:rsidRPr="00730512">
        <w:rPr>
          <w:rFonts w:asciiTheme="minorEastAsia" w:hAnsiTheme="minorEastAsia" w:hint="eastAsia"/>
          <w:lang w:eastAsia="zh-CN"/>
        </w:rPr>
        <w:t>,</w:t>
      </w:r>
      <w:r w:rsidR="00111A59" w:rsidRPr="00730512">
        <w:rPr>
          <w:rFonts w:eastAsia="MS Mincho" w:hint="eastAsia"/>
          <w:lang w:eastAsia="ja-JP"/>
        </w:rPr>
        <w:t xml:space="preserve"> i</w:t>
      </w:r>
      <w:r w:rsidR="00111A59" w:rsidRPr="00730512">
        <w:rPr>
          <w:rFonts w:eastAsia="MS Mincho"/>
          <w:lang w:eastAsia="ja-JP"/>
        </w:rPr>
        <w:t>.e. f</w:t>
      </w:r>
      <w:r w:rsidR="00111A59" w:rsidRPr="00730512">
        <w:rPr>
          <w:rFonts w:eastAsia="MS Mincho"/>
          <w:sz w:val="13"/>
          <w:lang w:eastAsia="ja-JP"/>
        </w:rPr>
        <w:t>0</w:t>
      </w:r>
      <w:r w:rsidR="00111A59" w:rsidRPr="00730512">
        <w:rPr>
          <w:rFonts w:eastAsia="MS Mincho"/>
          <w:lang w:eastAsia="ja-JP"/>
        </w:rPr>
        <w:t xml:space="preserve">, </w:t>
      </w:r>
      <w:r w:rsidRPr="00730512">
        <w:rPr>
          <w:rFonts w:eastAsia="MS Mincho"/>
          <w:lang w:eastAsia="ja-JP"/>
        </w:rPr>
        <w:t xml:space="preserve">should be defined, and other values of subcarrier spacing are N times of </w:t>
      </w:r>
      <w:r w:rsidR="001E10AE" w:rsidRPr="00730512">
        <w:rPr>
          <w:rFonts w:eastAsia="MS Mincho"/>
          <w:lang w:eastAsia="ja-JP"/>
        </w:rPr>
        <w:t>this value</w:t>
      </w:r>
      <w:r w:rsidR="004A6F8F" w:rsidRPr="00730512">
        <w:rPr>
          <w:lang w:eastAsia="zh-CN"/>
        </w:rPr>
        <w:t>.</w:t>
      </w:r>
      <w:r w:rsidR="00370DD1" w:rsidRPr="00730512">
        <w:rPr>
          <w:lang w:eastAsia="zh-CN"/>
        </w:rPr>
        <w:t xml:space="preserve"> </w:t>
      </w:r>
      <w:r w:rsidR="00C64703" w:rsidRPr="00730512">
        <w:rPr>
          <w:lang w:eastAsia="zh-CN"/>
        </w:rPr>
        <w:t xml:space="preserve">The </w:t>
      </w:r>
      <w:r w:rsidR="001E10AE" w:rsidRPr="00730512">
        <w:rPr>
          <w:lang w:eastAsia="zh-CN"/>
        </w:rPr>
        <w:t>particular value of</w:t>
      </w:r>
      <w:r w:rsidR="00C64703" w:rsidRPr="00730512">
        <w:rPr>
          <w:lang w:eastAsia="zh-CN"/>
        </w:rPr>
        <w:t xml:space="preserve"> subcarrier spacing must be predefined as a single value, since </w:t>
      </w:r>
      <w:r w:rsidR="002E573C" w:rsidRPr="00730512">
        <w:rPr>
          <w:lang w:eastAsia="zh-CN"/>
        </w:rPr>
        <w:t>this can reduce</w:t>
      </w:r>
      <w:r w:rsidR="001E10AE" w:rsidRPr="00730512">
        <w:rPr>
          <w:lang w:eastAsia="zh-CN"/>
        </w:rPr>
        <w:t xml:space="preserve"> the standardization </w:t>
      </w:r>
      <w:r w:rsidR="002E573C" w:rsidRPr="00730512">
        <w:rPr>
          <w:lang w:eastAsia="zh-CN"/>
        </w:rPr>
        <w:t>efforts</w:t>
      </w:r>
      <w:r w:rsidR="00C64703" w:rsidRPr="00730512">
        <w:rPr>
          <w:lang w:eastAsia="zh-CN"/>
        </w:rPr>
        <w:t>.</w:t>
      </w:r>
    </w:p>
    <w:p w:rsidR="0084444C" w:rsidRPr="00730512" w:rsidRDefault="00370DD1" w:rsidP="002E33B4">
      <w:pPr>
        <w:rPr>
          <w:lang w:eastAsia="zh-CN"/>
        </w:rPr>
      </w:pPr>
      <w:r w:rsidRPr="00730512">
        <w:rPr>
          <w:lang w:eastAsia="zh-CN"/>
        </w:rPr>
        <w:t xml:space="preserve">As a basic subcarrier spacing of LTE, 15kHz has been justified in real deployment, thus the </w:t>
      </w:r>
      <w:r w:rsidR="001E10AE" w:rsidRPr="00730512">
        <w:rPr>
          <w:lang w:eastAsia="zh-CN"/>
        </w:rPr>
        <w:t>particular value of</w:t>
      </w:r>
      <w:r w:rsidRPr="00730512">
        <w:rPr>
          <w:lang w:eastAsia="zh-CN"/>
        </w:rPr>
        <w:t xml:space="preserve"> subcarrier spacing could be defined </w:t>
      </w:r>
      <w:r w:rsidR="00396E50" w:rsidRPr="00730512">
        <w:rPr>
          <w:lang w:eastAsia="zh-CN"/>
        </w:rPr>
        <w:t xml:space="preserve">as a value equal or </w:t>
      </w:r>
      <w:r w:rsidRPr="00730512">
        <w:rPr>
          <w:lang w:eastAsia="zh-CN"/>
        </w:rPr>
        <w:t>close to 15kHz. A</w:t>
      </w:r>
      <w:r w:rsidR="0008372C" w:rsidRPr="00730512">
        <w:rPr>
          <w:lang w:eastAsia="zh-CN"/>
        </w:rPr>
        <w:t>s</w:t>
      </w:r>
      <w:r w:rsidRPr="00730512">
        <w:rPr>
          <w:lang w:eastAsia="zh-CN"/>
        </w:rPr>
        <w:t xml:space="preserve"> </w:t>
      </w:r>
      <w:r w:rsidR="0008372C" w:rsidRPr="00730512">
        <w:rPr>
          <w:lang w:eastAsia="zh-CN"/>
        </w:rPr>
        <w:t>value</w:t>
      </w:r>
      <w:r w:rsidR="006D3CCA" w:rsidRPr="00730512">
        <w:rPr>
          <w:lang w:eastAsia="zh-CN"/>
        </w:rPr>
        <w:t>s</w:t>
      </w:r>
      <w:r w:rsidR="0008372C" w:rsidRPr="00730512">
        <w:rPr>
          <w:lang w:eastAsia="zh-CN"/>
        </w:rPr>
        <w:t xml:space="preserve"> close to 15kHz,</w:t>
      </w:r>
      <w:r w:rsidRPr="00730512">
        <w:rPr>
          <w:lang w:eastAsia="zh-CN"/>
        </w:rPr>
        <w:t xml:space="preserve"> </w:t>
      </w:r>
      <w:r w:rsidR="0008372C" w:rsidRPr="00730512">
        <w:rPr>
          <w:lang w:eastAsia="zh-CN"/>
        </w:rPr>
        <w:t>17.5kHz</w:t>
      </w:r>
      <w:r w:rsidRPr="00730512">
        <w:rPr>
          <w:lang w:eastAsia="zh-CN"/>
        </w:rPr>
        <w:t xml:space="preserve"> </w:t>
      </w:r>
      <w:r w:rsidR="006D3CCA" w:rsidRPr="00730512">
        <w:rPr>
          <w:lang w:eastAsia="zh-CN"/>
        </w:rPr>
        <w:t>and 17.07kHz were</w:t>
      </w:r>
      <w:r w:rsidRPr="00730512">
        <w:rPr>
          <w:lang w:eastAsia="zh-CN"/>
        </w:rPr>
        <w:t xml:space="preserve"> proposed for purpose of </w:t>
      </w:r>
      <w:r w:rsidR="00BE0839" w:rsidRPr="00730512">
        <w:rPr>
          <w:lang w:eastAsia="zh-CN"/>
        </w:rPr>
        <w:t>achie</w:t>
      </w:r>
      <w:r w:rsidR="0006185A" w:rsidRPr="00730512">
        <w:rPr>
          <w:lang w:eastAsia="zh-CN"/>
        </w:rPr>
        <w:t>ving 16</w:t>
      </w:r>
      <w:r w:rsidR="00BE0839" w:rsidRPr="00730512">
        <w:rPr>
          <w:lang w:eastAsia="zh-CN"/>
        </w:rPr>
        <w:t xml:space="preserve"> symbols per </w:t>
      </w:r>
      <w:r w:rsidR="0006185A" w:rsidRPr="00730512">
        <w:rPr>
          <w:lang w:eastAsia="zh-CN"/>
        </w:rPr>
        <w:t>1ms</w:t>
      </w:r>
      <w:r w:rsidR="00015054" w:rsidRPr="00730512">
        <w:rPr>
          <w:lang w:eastAsia="zh-CN"/>
        </w:rPr>
        <w:t xml:space="preserve"> [</w:t>
      </w:r>
      <w:r w:rsidR="009E4103" w:rsidRPr="00730512">
        <w:rPr>
          <w:lang w:eastAsia="zh-CN"/>
        </w:rPr>
        <w:t>2</w:t>
      </w:r>
      <w:r w:rsidR="00015054" w:rsidRPr="00730512">
        <w:rPr>
          <w:lang w:eastAsia="zh-CN"/>
        </w:rPr>
        <w:t>]</w:t>
      </w:r>
      <w:r w:rsidR="009E4103" w:rsidRPr="00730512">
        <w:rPr>
          <w:lang w:eastAsia="zh-CN"/>
        </w:rPr>
        <w:t xml:space="preserve"> [3]</w:t>
      </w:r>
      <w:r w:rsidR="006D3CCA" w:rsidRPr="00730512">
        <w:rPr>
          <w:lang w:eastAsia="zh-CN"/>
        </w:rPr>
        <w:t xml:space="preserve"> [4]</w:t>
      </w:r>
      <w:r w:rsidR="0006185A" w:rsidRPr="00730512">
        <w:rPr>
          <w:lang w:eastAsia="zh-CN"/>
        </w:rPr>
        <w:t>, which can be regarded as the modular design</w:t>
      </w:r>
      <w:r w:rsidR="006D3CCA" w:rsidRPr="00730512">
        <w:rPr>
          <w:lang w:eastAsia="zh-CN"/>
        </w:rPr>
        <w:t>. As a variant of 17.5kHz, 17.07kHz can achieve 30.72Msps sampling rate with FFT size 1800, which can be aligned with sampling rate of 15kHz with FFT size 2048. For simplify, we categorize 17.5/17.</w:t>
      </w:r>
      <w:r w:rsidR="001C70CC" w:rsidRPr="00730512">
        <w:rPr>
          <w:lang w:eastAsia="zh-CN"/>
        </w:rPr>
        <w:t>0</w:t>
      </w:r>
      <w:r w:rsidR="006D3CCA" w:rsidRPr="00730512">
        <w:rPr>
          <w:lang w:eastAsia="zh-CN"/>
        </w:rPr>
        <w:t>7kHz into 17.xkHz family.</w:t>
      </w:r>
      <w:r w:rsidR="00094B58" w:rsidRPr="00730512">
        <w:rPr>
          <w:lang w:eastAsia="zh-CN"/>
        </w:rPr>
        <w:t xml:space="preserve"> </w:t>
      </w:r>
      <w:r w:rsidR="00BE0839" w:rsidRPr="00730512">
        <w:rPr>
          <w:lang w:eastAsia="zh-CN"/>
        </w:rPr>
        <w:t xml:space="preserve">In this section, we mainly compare 15kHz </w:t>
      </w:r>
      <w:r w:rsidR="006D3CCA" w:rsidRPr="00730512">
        <w:rPr>
          <w:lang w:eastAsia="zh-CN"/>
        </w:rPr>
        <w:t>family and 17.x</w:t>
      </w:r>
      <w:r w:rsidR="00BE0839" w:rsidRPr="00730512">
        <w:rPr>
          <w:lang w:eastAsia="zh-CN"/>
        </w:rPr>
        <w:t xml:space="preserve">kHz </w:t>
      </w:r>
      <w:r w:rsidR="006D3CCA" w:rsidRPr="00730512">
        <w:rPr>
          <w:lang w:eastAsia="zh-CN"/>
        </w:rPr>
        <w:t>family</w:t>
      </w:r>
      <w:r w:rsidR="00BE0839" w:rsidRPr="00730512">
        <w:rPr>
          <w:lang w:eastAsia="zh-CN"/>
        </w:rPr>
        <w:t>.</w:t>
      </w:r>
      <w:r w:rsidR="005C0018" w:rsidRPr="00730512">
        <w:rPr>
          <w:lang w:eastAsia="zh-CN"/>
        </w:rPr>
        <w:t xml:space="preserve"> </w:t>
      </w:r>
    </w:p>
    <w:p w:rsidR="001E10AE" w:rsidRPr="00730512" w:rsidRDefault="001E10AE" w:rsidP="002E33B4">
      <w:pPr>
        <w:rPr>
          <w:lang w:eastAsia="zh-CN"/>
        </w:rPr>
      </w:pPr>
    </w:p>
    <w:p w:rsidR="0084444C" w:rsidRPr="00730512" w:rsidRDefault="0084444C" w:rsidP="002E33B4">
      <w:pPr>
        <w:rPr>
          <w:b/>
          <w:u w:val="single"/>
          <w:lang w:eastAsia="zh-CN"/>
        </w:rPr>
      </w:pPr>
      <w:r w:rsidRPr="00730512">
        <w:rPr>
          <w:rFonts w:hint="eastAsia"/>
          <w:b/>
          <w:u w:val="single"/>
          <w:lang w:eastAsia="zh-CN"/>
        </w:rPr>
        <w:t>Tables of 15kHz and 17.</w:t>
      </w:r>
      <w:r w:rsidR="001C70CC" w:rsidRPr="00730512">
        <w:rPr>
          <w:b/>
          <w:u w:val="single"/>
          <w:lang w:eastAsia="zh-CN"/>
        </w:rPr>
        <w:t>x</w:t>
      </w:r>
      <w:r w:rsidRPr="00730512">
        <w:rPr>
          <w:rFonts w:hint="eastAsia"/>
          <w:b/>
          <w:u w:val="single"/>
          <w:lang w:eastAsia="zh-CN"/>
        </w:rPr>
        <w:t>kHz family</w:t>
      </w:r>
    </w:p>
    <w:p w:rsidR="009B3075" w:rsidRPr="00730512" w:rsidRDefault="005C0018" w:rsidP="002E33B4">
      <w:pPr>
        <w:rPr>
          <w:lang w:eastAsia="zh-CN"/>
        </w:rPr>
      </w:pPr>
      <w:r w:rsidRPr="00730512">
        <w:rPr>
          <w:lang w:eastAsia="zh-CN"/>
        </w:rPr>
        <w:t>To compare them comprehensively, we first fill the table of numerology sets for 15kHz family and 17.</w:t>
      </w:r>
      <w:r w:rsidR="006D3CCA" w:rsidRPr="00730512">
        <w:rPr>
          <w:lang w:eastAsia="zh-CN"/>
        </w:rPr>
        <w:t>x</w:t>
      </w:r>
      <w:r w:rsidRPr="00730512">
        <w:rPr>
          <w:lang w:eastAsia="zh-CN"/>
        </w:rPr>
        <w:t>kHz family respectively.</w:t>
      </w:r>
    </w:p>
    <w:p w:rsidR="00396E50" w:rsidRPr="00730512" w:rsidRDefault="00396E50" w:rsidP="00396E50">
      <w:pPr>
        <w:jc w:val="center"/>
        <w:rPr>
          <w:b/>
          <w:lang w:eastAsia="zh-CN"/>
        </w:rPr>
      </w:pPr>
      <w:r w:rsidRPr="00730512">
        <w:rPr>
          <w:rFonts w:hint="eastAsia"/>
          <w:b/>
          <w:lang w:eastAsia="zh-CN"/>
        </w:rPr>
        <w:t xml:space="preserve">Table </w:t>
      </w:r>
      <w:r w:rsidR="009E4103" w:rsidRPr="00730512">
        <w:rPr>
          <w:b/>
          <w:lang w:eastAsia="zh-CN"/>
        </w:rPr>
        <w:t>1</w:t>
      </w:r>
      <w:r w:rsidRPr="00730512">
        <w:rPr>
          <w:rFonts w:hint="eastAsia"/>
          <w:b/>
          <w:lang w:eastAsia="zh-CN"/>
        </w:rPr>
        <w:t xml:space="preserve">: </w:t>
      </w:r>
      <w:r w:rsidRPr="00730512">
        <w:rPr>
          <w:b/>
          <w:lang w:eastAsia="zh-CN"/>
        </w:rPr>
        <w:t>15kHz</w:t>
      </w:r>
      <w:r w:rsidR="009926E5" w:rsidRPr="00730512">
        <w:rPr>
          <w:b/>
          <w:lang w:eastAsia="zh-CN"/>
        </w:rPr>
        <w:t xml:space="preserve"> family</w:t>
      </w:r>
    </w:p>
    <w:tbl>
      <w:tblPr>
        <w:tblStyle w:val="ac"/>
        <w:tblW w:w="9351" w:type="dxa"/>
        <w:jc w:val="center"/>
        <w:tblLook w:val="04A0" w:firstRow="1" w:lastRow="0" w:firstColumn="1" w:lastColumn="0" w:noHBand="0" w:noVBand="1"/>
      </w:tblPr>
      <w:tblGrid>
        <w:gridCol w:w="2635"/>
        <w:gridCol w:w="1371"/>
        <w:gridCol w:w="1372"/>
        <w:gridCol w:w="1371"/>
        <w:gridCol w:w="1372"/>
        <w:gridCol w:w="1230"/>
      </w:tblGrid>
      <w:tr w:rsidR="009B3075" w:rsidRPr="00730512" w:rsidTr="001E10AE">
        <w:trPr>
          <w:jc w:val="center"/>
        </w:trPr>
        <w:tc>
          <w:tcPr>
            <w:tcW w:w="2635" w:type="dxa"/>
          </w:tcPr>
          <w:p w:rsidR="009B3075" w:rsidRPr="00730512" w:rsidRDefault="009B3075" w:rsidP="00306831">
            <w:pPr>
              <w:rPr>
                <w:lang w:eastAsia="zh-CN"/>
              </w:rPr>
            </w:pPr>
          </w:p>
        </w:tc>
        <w:tc>
          <w:tcPr>
            <w:tcW w:w="1371" w:type="dxa"/>
          </w:tcPr>
          <w:p w:rsidR="009B3075" w:rsidRPr="00730512" w:rsidRDefault="009B3075" w:rsidP="00306831">
            <w:pPr>
              <w:rPr>
                <w:lang w:eastAsia="zh-CN"/>
              </w:rPr>
            </w:pPr>
            <w:r w:rsidRPr="00730512">
              <w:rPr>
                <w:lang w:eastAsia="zh-CN"/>
              </w:rPr>
              <w:t>Set 1</w:t>
            </w:r>
          </w:p>
        </w:tc>
        <w:tc>
          <w:tcPr>
            <w:tcW w:w="1372" w:type="dxa"/>
          </w:tcPr>
          <w:p w:rsidR="009B3075" w:rsidRPr="00730512" w:rsidRDefault="009B3075" w:rsidP="00306831">
            <w:pPr>
              <w:rPr>
                <w:lang w:eastAsia="zh-CN"/>
              </w:rPr>
            </w:pPr>
            <w:r w:rsidRPr="00730512">
              <w:rPr>
                <w:lang w:eastAsia="zh-CN"/>
              </w:rPr>
              <w:t>Set 2</w:t>
            </w:r>
          </w:p>
        </w:tc>
        <w:tc>
          <w:tcPr>
            <w:tcW w:w="1371" w:type="dxa"/>
          </w:tcPr>
          <w:p w:rsidR="009B3075" w:rsidRPr="00730512" w:rsidRDefault="009B3075" w:rsidP="00306831">
            <w:pPr>
              <w:rPr>
                <w:lang w:eastAsia="zh-CN"/>
              </w:rPr>
            </w:pPr>
            <w:r w:rsidRPr="00730512">
              <w:rPr>
                <w:lang w:eastAsia="zh-CN"/>
              </w:rPr>
              <w:t>Set 3</w:t>
            </w:r>
          </w:p>
        </w:tc>
        <w:tc>
          <w:tcPr>
            <w:tcW w:w="1372" w:type="dxa"/>
          </w:tcPr>
          <w:p w:rsidR="009B3075" w:rsidRPr="00730512" w:rsidRDefault="009B3075" w:rsidP="00306831">
            <w:pPr>
              <w:rPr>
                <w:lang w:eastAsia="zh-CN"/>
              </w:rPr>
            </w:pPr>
            <w:r w:rsidRPr="00730512">
              <w:rPr>
                <w:lang w:eastAsia="zh-CN"/>
              </w:rPr>
              <w:t xml:space="preserve">Set </w:t>
            </w:r>
            <w:r w:rsidR="00CB0E33" w:rsidRPr="00730512">
              <w:rPr>
                <w:lang w:eastAsia="zh-CN"/>
              </w:rPr>
              <w:t>4</w:t>
            </w:r>
          </w:p>
        </w:tc>
        <w:tc>
          <w:tcPr>
            <w:tcW w:w="1230" w:type="dxa"/>
          </w:tcPr>
          <w:p w:rsidR="009B3075" w:rsidRPr="00730512" w:rsidRDefault="00CB0E33" w:rsidP="00306831">
            <w:pPr>
              <w:rPr>
                <w:lang w:eastAsia="zh-CN"/>
              </w:rPr>
            </w:pPr>
            <w:r w:rsidRPr="00730512">
              <w:rPr>
                <w:rFonts w:hint="eastAsia"/>
                <w:lang w:eastAsia="zh-CN"/>
              </w:rPr>
              <w:t>Set 5</w:t>
            </w:r>
          </w:p>
        </w:tc>
      </w:tr>
      <w:tr w:rsidR="009B3075" w:rsidRPr="00730512" w:rsidTr="001E10AE">
        <w:trPr>
          <w:jc w:val="center"/>
        </w:trPr>
        <w:tc>
          <w:tcPr>
            <w:tcW w:w="2635" w:type="dxa"/>
          </w:tcPr>
          <w:p w:rsidR="009B3075" w:rsidRPr="00730512" w:rsidRDefault="009B3075" w:rsidP="00306831">
            <w:pPr>
              <w:rPr>
                <w:lang w:eastAsia="zh-CN"/>
              </w:rPr>
            </w:pPr>
            <w:r w:rsidRPr="00730512">
              <w:rPr>
                <w:lang w:eastAsia="zh-CN"/>
              </w:rPr>
              <w:t>Subcarrier-spacing (kHz)</w:t>
            </w:r>
          </w:p>
        </w:tc>
        <w:tc>
          <w:tcPr>
            <w:tcW w:w="1371" w:type="dxa"/>
          </w:tcPr>
          <w:p w:rsidR="009B3075" w:rsidRPr="00730512" w:rsidRDefault="009B3075" w:rsidP="00306831">
            <w:pPr>
              <w:rPr>
                <w:lang w:eastAsia="zh-CN"/>
              </w:rPr>
            </w:pPr>
            <w:r w:rsidRPr="00730512">
              <w:rPr>
                <w:rFonts w:hint="eastAsia"/>
                <w:lang w:eastAsia="zh-CN"/>
              </w:rPr>
              <w:t>15kHz</w:t>
            </w:r>
          </w:p>
        </w:tc>
        <w:tc>
          <w:tcPr>
            <w:tcW w:w="1372" w:type="dxa"/>
          </w:tcPr>
          <w:p w:rsidR="009B3075" w:rsidRPr="00730512" w:rsidRDefault="009B3075" w:rsidP="00306831">
            <w:pPr>
              <w:rPr>
                <w:lang w:eastAsia="zh-CN"/>
              </w:rPr>
            </w:pPr>
            <w:r w:rsidRPr="00730512">
              <w:rPr>
                <w:rFonts w:hint="eastAsia"/>
                <w:lang w:eastAsia="zh-CN"/>
              </w:rPr>
              <w:t>30kHz</w:t>
            </w:r>
          </w:p>
        </w:tc>
        <w:tc>
          <w:tcPr>
            <w:tcW w:w="1371" w:type="dxa"/>
          </w:tcPr>
          <w:p w:rsidR="009B3075" w:rsidRPr="00730512" w:rsidRDefault="009B3075" w:rsidP="00306831">
            <w:pPr>
              <w:rPr>
                <w:lang w:eastAsia="zh-CN"/>
              </w:rPr>
            </w:pPr>
            <w:r w:rsidRPr="00730512">
              <w:rPr>
                <w:rFonts w:hint="eastAsia"/>
                <w:lang w:eastAsia="zh-CN"/>
              </w:rPr>
              <w:t>60kHz</w:t>
            </w:r>
          </w:p>
        </w:tc>
        <w:tc>
          <w:tcPr>
            <w:tcW w:w="1372" w:type="dxa"/>
          </w:tcPr>
          <w:p w:rsidR="009B3075" w:rsidRPr="00730512" w:rsidRDefault="00CB0E33" w:rsidP="00306831">
            <w:pPr>
              <w:rPr>
                <w:lang w:eastAsia="zh-CN"/>
              </w:rPr>
            </w:pPr>
            <w:r w:rsidRPr="00730512">
              <w:rPr>
                <w:rFonts w:hint="eastAsia"/>
                <w:lang w:eastAsia="zh-CN"/>
              </w:rPr>
              <w:t>120kHz</w:t>
            </w:r>
          </w:p>
        </w:tc>
        <w:tc>
          <w:tcPr>
            <w:tcW w:w="1230" w:type="dxa"/>
          </w:tcPr>
          <w:p w:rsidR="009B3075" w:rsidRPr="00730512" w:rsidRDefault="00CB0E33" w:rsidP="00306831">
            <w:pPr>
              <w:rPr>
                <w:lang w:eastAsia="zh-CN"/>
              </w:rPr>
            </w:pPr>
            <w:r w:rsidRPr="00730512">
              <w:rPr>
                <w:rFonts w:hint="eastAsia"/>
                <w:lang w:eastAsia="zh-CN"/>
              </w:rPr>
              <w:t>240kHz</w:t>
            </w:r>
          </w:p>
        </w:tc>
      </w:tr>
      <w:tr w:rsidR="009B3075" w:rsidRPr="00730512" w:rsidTr="001E10AE">
        <w:trPr>
          <w:jc w:val="center"/>
        </w:trPr>
        <w:tc>
          <w:tcPr>
            <w:tcW w:w="2635" w:type="dxa"/>
          </w:tcPr>
          <w:p w:rsidR="009B3075" w:rsidRPr="00730512" w:rsidRDefault="009B3075" w:rsidP="00306831">
            <w:pPr>
              <w:rPr>
                <w:lang w:eastAsia="zh-CN"/>
              </w:rPr>
            </w:pPr>
            <w:r w:rsidRPr="00730512">
              <w:rPr>
                <w:lang w:eastAsia="zh-CN"/>
              </w:rPr>
              <w:t>Component carrier bandwidth (MHz)</w:t>
            </w:r>
          </w:p>
        </w:tc>
        <w:tc>
          <w:tcPr>
            <w:tcW w:w="1371" w:type="dxa"/>
          </w:tcPr>
          <w:p w:rsidR="009B3075" w:rsidRPr="00730512" w:rsidRDefault="00797C9A" w:rsidP="00306831">
            <w:pPr>
              <w:rPr>
                <w:lang w:eastAsia="zh-CN"/>
              </w:rPr>
            </w:pPr>
            <w:r w:rsidRPr="00730512">
              <w:rPr>
                <w:lang w:eastAsia="zh-CN"/>
              </w:rPr>
              <w:t>1.4~80MHz, flexible</w:t>
            </w:r>
          </w:p>
        </w:tc>
        <w:tc>
          <w:tcPr>
            <w:tcW w:w="1372" w:type="dxa"/>
          </w:tcPr>
          <w:p w:rsidR="009B3075" w:rsidRPr="00730512" w:rsidRDefault="00797C9A" w:rsidP="00306831">
            <w:pPr>
              <w:rPr>
                <w:lang w:eastAsia="zh-CN"/>
              </w:rPr>
            </w:pPr>
            <w:r w:rsidRPr="00730512">
              <w:rPr>
                <w:lang w:eastAsia="zh-CN"/>
              </w:rPr>
              <w:t>5~80MHz, flexible</w:t>
            </w:r>
          </w:p>
        </w:tc>
        <w:tc>
          <w:tcPr>
            <w:tcW w:w="1371" w:type="dxa"/>
          </w:tcPr>
          <w:p w:rsidR="009B3075" w:rsidRPr="00730512" w:rsidRDefault="00797C9A" w:rsidP="00306831">
            <w:pPr>
              <w:rPr>
                <w:lang w:eastAsia="zh-CN"/>
              </w:rPr>
            </w:pPr>
            <w:r w:rsidRPr="00730512">
              <w:rPr>
                <w:lang w:eastAsia="zh-CN"/>
              </w:rPr>
              <w:t>5~80MHz, flexible</w:t>
            </w:r>
          </w:p>
        </w:tc>
        <w:tc>
          <w:tcPr>
            <w:tcW w:w="1372" w:type="dxa"/>
          </w:tcPr>
          <w:p w:rsidR="009B3075" w:rsidRPr="00730512" w:rsidRDefault="00797C9A" w:rsidP="00306831">
            <w:pPr>
              <w:rPr>
                <w:lang w:eastAsia="zh-CN"/>
              </w:rPr>
            </w:pPr>
            <w:r w:rsidRPr="00730512">
              <w:rPr>
                <w:lang w:eastAsia="zh-CN"/>
              </w:rPr>
              <w:t>TBD</w:t>
            </w:r>
          </w:p>
        </w:tc>
        <w:tc>
          <w:tcPr>
            <w:tcW w:w="1230" w:type="dxa"/>
          </w:tcPr>
          <w:p w:rsidR="009B3075" w:rsidRPr="00730512" w:rsidRDefault="00797C9A" w:rsidP="00306831">
            <w:pPr>
              <w:rPr>
                <w:lang w:eastAsia="zh-CN"/>
              </w:rPr>
            </w:pPr>
            <w:r w:rsidRPr="00730512">
              <w:rPr>
                <w:lang w:eastAsia="zh-CN"/>
              </w:rPr>
              <w:t>TBD</w:t>
            </w:r>
          </w:p>
        </w:tc>
      </w:tr>
      <w:tr w:rsidR="009B3075" w:rsidRPr="00730512" w:rsidTr="001E10AE">
        <w:trPr>
          <w:jc w:val="center"/>
        </w:trPr>
        <w:tc>
          <w:tcPr>
            <w:tcW w:w="2635" w:type="dxa"/>
          </w:tcPr>
          <w:p w:rsidR="009B3075" w:rsidRPr="00730512" w:rsidRDefault="009B3075" w:rsidP="00306831">
            <w:pPr>
              <w:rPr>
                <w:lang w:eastAsia="zh-CN"/>
              </w:rPr>
            </w:pPr>
            <w:r w:rsidRPr="00730512">
              <w:rPr>
                <w:lang w:eastAsia="zh-CN"/>
              </w:rPr>
              <w:t>OFDM symbol length (µs)</w:t>
            </w:r>
          </w:p>
        </w:tc>
        <w:tc>
          <w:tcPr>
            <w:tcW w:w="1371" w:type="dxa"/>
          </w:tcPr>
          <w:p w:rsidR="009B3075" w:rsidRPr="00730512" w:rsidRDefault="00797C9A" w:rsidP="00306831">
            <w:pPr>
              <w:rPr>
                <w:lang w:eastAsia="zh-CN"/>
              </w:rPr>
            </w:pPr>
            <w:r w:rsidRPr="00730512">
              <w:rPr>
                <w:rFonts w:hint="eastAsia"/>
                <w:lang w:eastAsia="zh-CN"/>
              </w:rPr>
              <w:t>66.67</w:t>
            </w:r>
          </w:p>
        </w:tc>
        <w:tc>
          <w:tcPr>
            <w:tcW w:w="1372" w:type="dxa"/>
          </w:tcPr>
          <w:p w:rsidR="009B3075" w:rsidRPr="00730512" w:rsidRDefault="00797C9A" w:rsidP="00306831">
            <w:pPr>
              <w:rPr>
                <w:lang w:eastAsia="zh-CN"/>
              </w:rPr>
            </w:pPr>
            <w:r w:rsidRPr="00730512">
              <w:rPr>
                <w:rFonts w:hint="eastAsia"/>
                <w:lang w:eastAsia="zh-CN"/>
              </w:rPr>
              <w:t>33.33</w:t>
            </w:r>
          </w:p>
        </w:tc>
        <w:tc>
          <w:tcPr>
            <w:tcW w:w="1371" w:type="dxa"/>
          </w:tcPr>
          <w:p w:rsidR="009B3075" w:rsidRPr="00730512" w:rsidRDefault="00797C9A" w:rsidP="00306831">
            <w:pPr>
              <w:rPr>
                <w:lang w:eastAsia="zh-CN"/>
              </w:rPr>
            </w:pPr>
            <w:r w:rsidRPr="00730512">
              <w:rPr>
                <w:rFonts w:hint="eastAsia"/>
                <w:lang w:eastAsia="zh-CN"/>
              </w:rPr>
              <w:t>16.67</w:t>
            </w:r>
          </w:p>
        </w:tc>
        <w:tc>
          <w:tcPr>
            <w:tcW w:w="1372" w:type="dxa"/>
          </w:tcPr>
          <w:p w:rsidR="009B3075" w:rsidRPr="00730512" w:rsidRDefault="00797C9A" w:rsidP="00306831">
            <w:pPr>
              <w:rPr>
                <w:lang w:eastAsia="zh-CN"/>
              </w:rPr>
            </w:pPr>
            <w:r w:rsidRPr="00730512">
              <w:rPr>
                <w:rFonts w:hint="eastAsia"/>
                <w:lang w:eastAsia="zh-CN"/>
              </w:rPr>
              <w:t>8.33</w:t>
            </w:r>
          </w:p>
        </w:tc>
        <w:tc>
          <w:tcPr>
            <w:tcW w:w="1230" w:type="dxa"/>
          </w:tcPr>
          <w:p w:rsidR="009B3075" w:rsidRPr="00730512" w:rsidRDefault="00797C9A" w:rsidP="00306831">
            <w:pPr>
              <w:rPr>
                <w:lang w:eastAsia="zh-CN"/>
              </w:rPr>
            </w:pPr>
            <w:r w:rsidRPr="00730512">
              <w:rPr>
                <w:rFonts w:hint="eastAsia"/>
                <w:lang w:eastAsia="zh-CN"/>
              </w:rPr>
              <w:t>4.17</w:t>
            </w:r>
          </w:p>
        </w:tc>
      </w:tr>
      <w:tr w:rsidR="00797C9A" w:rsidRPr="00730512" w:rsidTr="001E10AE">
        <w:trPr>
          <w:jc w:val="center"/>
        </w:trPr>
        <w:tc>
          <w:tcPr>
            <w:tcW w:w="2635" w:type="dxa"/>
          </w:tcPr>
          <w:p w:rsidR="00797C9A" w:rsidRPr="00730512" w:rsidRDefault="00797C9A" w:rsidP="00797C9A">
            <w:pPr>
              <w:rPr>
                <w:lang w:eastAsia="zh-CN"/>
              </w:rPr>
            </w:pPr>
            <w:r w:rsidRPr="00730512">
              <w:rPr>
                <w:lang w:eastAsia="zh-CN"/>
              </w:rPr>
              <w:t>CP length (µs)</w:t>
            </w:r>
          </w:p>
        </w:tc>
        <w:tc>
          <w:tcPr>
            <w:tcW w:w="1371" w:type="dxa"/>
          </w:tcPr>
          <w:p w:rsidR="00797C9A" w:rsidRPr="00730512" w:rsidRDefault="00797C9A" w:rsidP="00A52899">
            <w:pPr>
              <w:rPr>
                <w:lang w:eastAsia="zh-CN"/>
              </w:rPr>
            </w:pPr>
            <w:r w:rsidRPr="00730512">
              <w:rPr>
                <w:rFonts w:hint="eastAsia"/>
                <w:lang w:eastAsia="zh-CN"/>
              </w:rPr>
              <w:t>4.7 (</w:t>
            </w:r>
            <w:r w:rsidR="00A52899" w:rsidRPr="00730512">
              <w:rPr>
                <w:lang w:eastAsia="zh-CN"/>
              </w:rPr>
              <w:t>NCP</w:t>
            </w:r>
            <w:r w:rsidRPr="00730512">
              <w:rPr>
                <w:rFonts w:hint="eastAsia"/>
                <w:lang w:eastAsia="zh-CN"/>
              </w:rPr>
              <w:t>)</w:t>
            </w:r>
          </w:p>
          <w:p w:rsidR="00A52899" w:rsidRPr="00730512" w:rsidRDefault="00A52899" w:rsidP="00A52899">
            <w:pPr>
              <w:rPr>
                <w:lang w:eastAsia="zh-CN"/>
              </w:rPr>
            </w:pPr>
            <w:r w:rsidRPr="00730512">
              <w:rPr>
                <w:lang w:eastAsia="zh-CN"/>
              </w:rPr>
              <w:t>16.7 (ECP)</w:t>
            </w:r>
            <w:r w:rsidR="001E10AE" w:rsidRPr="00730512">
              <w:rPr>
                <w:lang w:eastAsia="zh-CN"/>
              </w:rPr>
              <w:t>*</w:t>
            </w:r>
          </w:p>
        </w:tc>
        <w:tc>
          <w:tcPr>
            <w:tcW w:w="1372" w:type="dxa"/>
          </w:tcPr>
          <w:p w:rsidR="00797C9A" w:rsidRPr="00730512" w:rsidRDefault="00E15AC2" w:rsidP="00797C9A">
            <w:pPr>
              <w:rPr>
                <w:lang w:eastAsia="zh-CN"/>
              </w:rPr>
            </w:pPr>
            <w:r w:rsidRPr="00730512">
              <w:rPr>
                <w:rFonts w:hint="eastAsia"/>
                <w:lang w:eastAsia="zh-CN"/>
              </w:rPr>
              <w:t>2.4 (NCP</w:t>
            </w:r>
            <w:r w:rsidR="00797C9A" w:rsidRPr="00730512">
              <w:rPr>
                <w:rFonts w:hint="eastAsia"/>
                <w:lang w:eastAsia="zh-CN"/>
              </w:rPr>
              <w:t>)</w:t>
            </w:r>
          </w:p>
          <w:p w:rsidR="00A52899" w:rsidRPr="00730512" w:rsidRDefault="00A52899" w:rsidP="00797C9A">
            <w:pPr>
              <w:rPr>
                <w:lang w:eastAsia="zh-CN"/>
              </w:rPr>
            </w:pPr>
            <w:r w:rsidRPr="00730512">
              <w:rPr>
                <w:lang w:eastAsia="zh-CN"/>
              </w:rPr>
              <w:t>8.3 (ECP)</w:t>
            </w:r>
          </w:p>
        </w:tc>
        <w:tc>
          <w:tcPr>
            <w:tcW w:w="1371" w:type="dxa"/>
          </w:tcPr>
          <w:p w:rsidR="00797C9A" w:rsidRPr="00730512" w:rsidRDefault="00797C9A" w:rsidP="00A52899">
            <w:pPr>
              <w:rPr>
                <w:lang w:eastAsia="zh-CN"/>
              </w:rPr>
            </w:pPr>
            <w:r w:rsidRPr="00730512">
              <w:rPr>
                <w:rFonts w:hint="eastAsia"/>
                <w:lang w:eastAsia="zh-CN"/>
              </w:rPr>
              <w:t>1.2 (</w:t>
            </w:r>
            <w:r w:rsidR="00A52899" w:rsidRPr="00730512">
              <w:rPr>
                <w:lang w:eastAsia="zh-CN"/>
              </w:rPr>
              <w:t>NCP</w:t>
            </w:r>
            <w:r w:rsidRPr="00730512">
              <w:rPr>
                <w:rFonts w:hint="eastAsia"/>
                <w:lang w:eastAsia="zh-CN"/>
              </w:rPr>
              <w:t>)</w:t>
            </w:r>
          </w:p>
          <w:p w:rsidR="00A52899" w:rsidRPr="00730512" w:rsidRDefault="00A52899" w:rsidP="00A52899">
            <w:pPr>
              <w:rPr>
                <w:lang w:eastAsia="zh-CN"/>
              </w:rPr>
            </w:pPr>
            <w:r w:rsidRPr="00730512">
              <w:rPr>
                <w:lang w:eastAsia="zh-CN"/>
              </w:rPr>
              <w:t>4.1 (ECP)</w:t>
            </w:r>
          </w:p>
        </w:tc>
        <w:tc>
          <w:tcPr>
            <w:tcW w:w="1372" w:type="dxa"/>
          </w:tcPr>
          <w:p w:rsidR="00797C9A" w:rsidRPr="00730512" w:rsidRDefault="00797C9A" w:rsidP="00A52899">
            <w:pPr>
              <w:rPr>
                <w:lang w:eastAsia="zh-CN"/>
              </w:rPr>
            </w:pPr>
            <w:r w:rsidRPr="00730512">
              <w:rPr>
                <w:rFonts w:hint="eastAsia"/>
                <w:lang w:eastAsia="zh-CN"/>
              </w:rPr>
              <w:t>0.6 (</w:t>
            </w:r>
            <w:r w:rsidR="00A52899" w:rsidRPr="00730512">
              <w:rPr>
                <w:lang w:eastAsia="zh-CN"/>
              </w:rPr>
              <w:t>NCP</w:t>
            </w:r>
            <w:r w:rsidRPr="00730512">
              <w:rPr>
                <w:rFonts w:hint="eastAsia"/>
                <w:lang w:eastAsia="zh-CN"/>
              </w:rPr>
              <w:t>)</w:t>
            </w:r>
          </w:p>
          <w:p w:rsidR="00A52899" w:rsidRPr="00730512" w:rsidRDefault="00A52899" w:rsidP="00A52899">
            <w:pPr>
              <w:rPr>
                <w:lang w:eastAsia="zh-CN"/>
              </w:rPr>
            </w:pPr>
            <w:r w:rsidRPr="00730512">
              <w:rPr>
                <w:lang w:eastAsia="zh-CN"/>
              </w:rPr>
              <w:t>2 (ECP)</w:t>
            </w:r>
          </w:p>
        </w:tc>
        <w:tc>
          <w:tcPr>
            <w:tcW w:w="1230" w:type="dxa"/>
          </w:tcPr>
          <w:p w:rsidR="00797C9A" w:rsidRPr="00730512" w:rsidRDefault="00797C9A" w:rsidP="00A52899">
            <w:pPr>
              <w:rPr>
                <w:lang w:eastAsia="zh-CN"/>
              </w:rPr>
            </w:pPr>
            <w:r w:rsidRPr="00730512">
              <w:rPr>
                <w:rFonts w:hint="eastAsia"/>
                <w:lang w:eastAsia="zh-CN"/>
              </w:rPr>
              <w:t>0.3 (</w:t>
            </w:r>
            <w:r w:rsidR="00A52899" w:rsidRPr="00730512">
              <w:rPr>
                <w:lang w:eastAsia="zh-CN"/>
              </w:rPr>
              <w:t>NCP</w:t>
            </w:r>
            <w:r w:rsidRPr="00730512">
              <w:rPr>
                <w:rFonts w:hint="eastAsia"/>
                <w:lang w:eastAsia="zh-CN"/>
              </w:rPr>
              <w:t>)</w:t>
            </w:r>
          </w:p>
          <w:p w:rsidR="00A52899" w:rsidRPr="00730512" w:rsidRDefault="00A52899" w:rsidP="00A52899">
            <w:pPr>
              <w:rPr>
                <w:lang w:eastAsia="zh-CN"/>
              </w:rPr>
            </w:pPr>
            <w:r w:rsidRPr="00730512">
              <w:rPr>
                <w:lang w:eastAsia="zh-CN"/>
              </w:rPr>
              <w:t>1 (ECP)</w:t>
            </w:r>
          </w:p>
        </w:tc>
      </w:tr>
      <w:tr w:rsidR="00797C9A" w:rsidRPr="00730512" w:rsidTr="001E10AE">
        <w:trPr>
          <w:jc w:val="center"/>
        </w:trPr>
        <w:tc>
          <w:tcPr>
            <w:tcW w:w="2635" w:type="dxa"/>
          </w:tcPr>
          <w:p w:rsidR="00797C9A" w:rsidRPr="00730512" w:rsidRDefault="00797C9A" w:rsidP="00797C9A">
            <w:pPr>
              <w:rPr>
                <w:lang w:eastAsia="zh-CN"/>
              </w:rPr>
            </w:pPr>
            <w:r w:rsidRPr="00730512">
              <w:rPr>
                <w:lang w:eastAsia="zh-CN"/>
              </w:rPr>
              <w:t>Nb of symbols / subframe</w:t>
            </w:r>
          </w:p>
        </w:tc>
        <w:tc>
          <w:tcPr>
            <w:tcW w:w="1371" w:type="dxa"/>
          </w:tcPr>
          <w:p w:rsidR="00797C9A" w:rsidRPr="00730512" w:rsidRDefault="00797C9A" w:rsidP="00797C9A">
            <w:pPr>
              <w:rPr>
                <w:lang w:eastAsia="zh-CN"/>
              </w:rPr>
            </w:pPr>
            <w:r w:rsidRPr="00730512">
              <w:rPr>
                <w:rFonts w:hint="eastAsia"/>
                <w:lang w:eastAsia="zh-CN"/>
              </w:rPr>
              <w:t>7</w:t>
            </w:r>
            <w:r w:rsidR="00A52899" w:rsidRPr="00730512">
              <w:rPr>
                <w:lang w:eastAsia="zh-CN"/>
              </w:rPr>
              <w:t xml:space="preserve"> (NCP)</w:t>
            </w:r>
          </w:p>
          <w:p w:rsidR="00A52899" w:rsidRPr="00730512" w:rsidRDefault="00A52899" w:rsidP="00797C9A">
            <w:pPr>
              <w:rPr>
                <w:lang w:eastAsia="zh-CN"/>
              </w:rPr>
            </w:pPr>
            <w:r w:rsidRPr="00730512">
              <w:rPr>
                <w:lang w:eastAsia="zh-CN"/>
              </w:rPr>
              <w:t>6 (ECP)</w:t>
            </w:r>
          </w:p>
        </w:tc>
        <w:tc>
          <w:tcPr>
            <w:tcW w:w="1372" w:type="dxa"/>
          </w:tcPr>
          <w:p w:rsidR="00797C9A" w:rsidRPr="00730512" w:rsidRDefault="00797C9A" w:rsidP="00797C9A">
            <w:pPr>
              <w:rPr>
                <w:lang w:eastAsia="zh-CN"/>
              </w:rPr>
            </w:pPr>
            <w:r w:rsidRPr="00730512">
              <w:rPr>
                <w:rFonts w:hint="eastAsia"/>
                <w:lang w:eastAsia="zh-CN"/>
              </w:rPr>
              <w:t>7</w:t>
            </w:r>
            <w:r w:rsidR="00E15AC2" w:rsidRPr="00730512">
              <w:rPr>
                <w:lang w:eastAsia="zh-CN"/>
              </w:rPr>
              <w:t xml:space="preserve"> (NCP)</w:t>
            </w:r>
          </w:p>
          <w:p w:rsidR="00E15AC2" w:rsidRPr="00730512" w:rsidRDefault="00E15AC2" w:rsidP="00797C9A">
            <w:pPr>
              <w:rPr>
                <w:lang w:eastAsia="zh-CN"/>
              </w:rPr>
            </w:pPr>
            <w:r w:rsidRPr="00730512">
              <w:rPr>
                <w:lang w:eastAsia="zh-CN"/>
              </w:rPr>
              <w:t>6 (ECP)</w:t>
            </w:r>
          </w:p>
        </w:tc>
        <w:tc>
          <w:tcPr>
            <w:tcW w:w="1371" w:type="dxa"/>
          </w:tcPr>
          <w:p w:rsidR="00A52899" w:rsidRPr="00730512" w:rsidRDefault="00A52899" w:rsidP="00A52899">
            <w:pPr>
              <w:rPr>
                <w:lang w:eastAsia="zh-CN"/>
              </w:rPr>
            </w:pPr>
            <w:r w:rsidRPr="00730512">
              <w:rPr>
                <w:rFonts w:hint="eastAsia"/>
                <w:lang w:eastAsia="zh-CN"/>
              </w:rPr>
              <w:t>7</w:t>
            </w:r>
            <w:r w:rsidRPr="00730512">
              <w:rPr>
                <w:lang w:eastAsia="zh-CN"/>
              </w:rPr>
              <w:t xml:space="preserve"> (NCP)</w:t>
            </w:r>
          </w:p>
          <w:p w:rsidR="00797C9A" w:rsidRPr="00730512" w:rsidRDefault="00A52899" w:rsidP="00A52899">
            <w:pPr>
              <w:rPr>
                <w:lang w:eastAsia="zh-CN"/>
              </w:rPr>
            </w:pPr>
            <w:r w:rsidRPr="00730512">
              <w:rPr>
                <w:lang w:eastAsia="zh-CN"/>
              </w:rPr>
              <w:t>6 (ECP)</w:t>
            </w:r>
          </w:p>
        </w:tc>
        <w:tc>
          <w:tcPr>
            <w:tcW w:w="1372" w:type="dxa"/>
          </w:tcPr>
          <w:p w:rsidR="00A52899" w:rsidRPr="00730512" w:rsidRDefault="00A52899" w:rsidP="00A52899">
            <w:pPr>
              <w:rPr>
                <w:lang w:eastAsia="zh-CN"/>
              </w:rPr>
            </w:pPr>
            <w:r w:rsidRPr="00730512">
              <w:rPr>
                <w:rFonts w:hint="eastAsia"/>
                <w:lang w:eastAsia="zh-CN"/>
              </w:rPr>
              <w:t>7</w:t>
            </w:r>
            <w:r w:rsidRPr="00730512">
              <w:rPr>
                <w:lang w:eastAsia="zh-CN"/>
              </w:rPr>
              <w:t xml:space="preserve"> (NCP)</w:t>
            </w:r>
          </w:p>
          <w:p w:rsidR="00797C9A" w:rsidRPr="00730512" w:rsidRDefault="00A52899" w:rsidP="00A52899">
            <w:pPr>
              <w:rPr>
                <w:lang w:eastAsia="zh-CN"/>
              </w:rPr>
            </w:pPr>
            <w:r w:rsidRPr="00730512">
              <w:rPr>
                <w:lang w:eastAsia="zh-CN"/>
              </w:rPr>
              <w:t>6 (ECP)</w:t>
            </w:r>
          </w:p>
        </w:tc>
        <w:tc>
          <w:tcPr>
            <w:tcW w:w="1230" w:type="dxa"/>
          </w:tcPr>
          <w:p w:rsidR="00A52899" w:rsidRPr="00730512" w:rsidRDefault="00A52899" w:rsidP="00A52899">
            <w:pPr>
              <w:rPr>
                <w:lang w:eastAsia="zh-CN"/>
              </w:rPr>
            </w:pPr>
            <w:r w:rsidRPr="00730512">
              <w:rPr>
                <w:rFonts w:hint="eastAsia"/>
                <w:lang w:eastAsia="zh-CN"/>
              </w:rPr>
              <w:t>7</w:t>
            </w:r>
            <w:r w:rsidRPr="00730512">
              <w:rPr>
                <w:lang w:eastAsia="zh-CN"/>
              </w:rPr>
              <w:t xml:space="preserve"> (NCP)</w:t>
            </w:r>
          </w:p>
          <w:p w:rsidR="00797C9A" w:rsidRPr="00730512" w:rsidRDefault="00A52899" w:rsidP="00A52899">
            <w:pPr>
              <w:rPr>
                <w:lang w:eastAsia="zh-CN"/>
              </w:rPr>
            </w:pPr>
            <w:r w:rsidRPr="00730512">
              <w:rPr>
                <w:lang w:eastAsia="zh-CN"/>
              </w:rPr>
              <w:t>6 (ECP)</w:t>
            </w:r>
          </w:p>
        </w:tc>
      </w:tr>
      <w:tr w:rsidR="00797C9A" w:rsidRPr="00730512" w:rsidTr="001E10AE">
        <w:trPr>
          <w:jc w:val="center"/>
        </w:trPr>
        <w:tc>
          <w:tcPr>
            <w:tcW w:w="2635" w:type="dxa"/>
          </w:tcPr>
          <w:p w:rsidR="00797C9A" w:rsidRPr="00730512" w:rsidRDefault="00797C9A" w:rsidP="00797C9A">
            <w:pPr>
              <w:rPr>
                <w:lang w:eastAsia="zh-CN"/>
              </w:rPr>
            </w:pPr>
            <w:r w:rsidRPr="00730512">
              <w:rPr>
                <w:lang w:eastAsia="zh-CN"/>
              </w:rPr>
              <w:t>Subframe length (ms)</w:t>
            </w:r>
          </w:p>
        </w:tc>
        <w:tc>
          <w:tcPr>
            <w:tcW w:w="1371" w:type="dxa"/>
          </w:tcPr>
          <w:p w:rsidR="00797C9A" w:rsidRPr="00730512" w:rsidRDefault="00797C9A" w:rsidP="00797C9A">
            <w:pPr>
              <w:rPr>
                <w:lang w:eastAsia="zh-CN"/>
              </w:rPr>
            </w:pPr>
            <w:r w:rsidRPr="00730512">
              <w:rPr>
                <w:rFonts w:hint="eastAsia"/>
                <w:lang w:eastAsia="zh-CN"/>
              </w:rPr>
              <w:t>0.5</w:t>
            </w:r>
          </w:p>
        </w:tc>
        <w:tc>
          <w:tcPr>
            <w:tcW w:w="1372" w:type="dxa"/>
          </w:tcPr>
          <w:p w:rsidR="00797C9A" w:rsidRPr="00730512" w:rsidRDefault="00797C9A" w:rsidP="00797C9A">
            <w:pPr>
              <w:rPr>
                <w:lang w:eastAsia="zh-CN"/>
              </w:rPr>
            </w:pPr>
            <w:r w:rsidRPr="00730512">
              <w:rPr>
                <w:rFonts w:hint="eastAsia"/>
                <w:lang w:eastAsia="zh-CN"/>
              </w:rPr>
              <w:t>0.25</w:t>
            </w:r>
          </w:p>
        </w:tc>
        <w:tc>
          <w:tcPr>
            <w:tcW w:w="1371" w:type="dxa"/>
          </w:tcPr>
          <w:p w:rsidR="00797C9A" w:rsidRPr="00730512" w:rsidRDefault="00797C9A" w:rsidP="00797C9A">
            <w:pPr>
              <w:rPr>
                <w:lang w:eastAsia="zh-CN"/>
              </w:rPr>
            </w:pPr>
            <w:r w:rsidRPr="00730512">
              <w:rPr>
                <w:rFonts w:hint="eastAsia"/>
                <w:lang w:eastAsia="zh-CN"/>
              </w:rPr>
              <w:t>0.125</w:t>
            </w:r>
          </w:p>
        </w:tc>
        <w:tc>
          <w:tcPr>
            <w:tcW w:w="1372" w:type="dxa"/>
          </w:tcPr>
          <w:p w:rsidR="00797C9A" w:rsidRPr="00730512" w:rsidRDefault="00797C9A" w:rsidP="00797C9A">
            <w:pPr>
              <w:rPr>
                <w:lang w:eastAsia="zh-CN"/>
              </w:rPr>
            </w:pPr>
            <w:r w:rsidRPr="00730512">
              <w:rPr>
                <w:rFonts w:hint="eastAsia"/>
                <w:lang w:eastAsia="zh-CN"/>
              </w:rPr>
              <w:t>0.</w:t>
            </w:r>
            <w:r w:rsidR="00240C6D" w:rsidRPr="00730512">
              <w:rPr>
                <w:lang w:eastAsia="zh-CN"/>
              </w:rPr>
              <w:t>0625</w:t>
            </w:r>
          </w:p>
        </w:tc>
        <w:tc>
          <w:tcPr>
            <w:tcW w:w="1230" w:type="dxa"/>
          </w:tcPr>
          <w:p w:rsidR="00797C9A" w:rsidRPr="00730512" w:rsidRDefault="00240C6D" w:rsidP="00797C9A">
            <w:pPr>
              <w:rPr>
                <w:lang w:eastAsia="zh-CN"/>
              </w:rPr>
            </w:pPr>
            <w:r w:rsidRPr="00730512">
              <w:rPr>
                <w:rFonts w:hint="eastAsia"/>
                <w:lang w:eastAsia="zh-CN"/>
              </w:rPr>
              <w:t>0.03125</w:t>
            </w:r>
          </w:p>
        </w:tc>
      </w:tr>
      <w:tr w:rsidR="00797C9A" w:rsidRPr="00730512" w:rsidTr="001E10AE">
        <w:trPr>
          <w:jc w:val="center"/>
        </w:trPr>
        <w:tc>
          <w:tcPr>
            <w:tcW w:w="2635" w:type="dxa"/>
          </w:tcPr>
          <w:p w:rsidR="00797C9A" w:rsidRPr="00730512" w:rsidRDefault="00797C9A" w:rsidP="00797C9A">
            <w:pPr>
              <w:rPr>
                <w:lang w:eastAsia="zh-CN"/>
              </w:rPr>
            </w:pPr>
            <w:r w:rsidRPr="00730512">
              <w:rPr>
                <w:lang w:eastAsia="zh-CN"/>
              </w:rPr>
              <w:lastRenderedPageBreak/>
              <w:t>Frame length (ms)</w:t>
            </w:r>
          </w:p>
        </w:tc>
        <w:tc>
          <w:tcPr>
            <w:tcW w:w="1371" w:type="dxa"/>
          </w:tcPr>
          <w:p w:rsidR="00797C9A" w:rsidRPr="00730512" w:rsidRDefault="00A46894" w:rsidP="00797C9A">
            <w:pPr>
              <w:rPr>
                <w:lang w:eastAsia="zh-CN"/>
              </w:rPr>
            </w:pPr>
            <w:r w:rsidRPr="00730512">
              <w:rPr>
                <w:rFonts w:hint="eastAsia"/>
                <w:lang w:eastAsia="zh-CN"/>
              </w:rPr>
              <w:t>5</w:t>
            </w:r>
          </w:p>
        </w:tc>
        <w:tc>
          <w:tcPr>
            <w:tcW w:w="1372" w:type="dxa"/>
          </w:tcPr>
          <w:p w:rsidR="00797C9A" w:rsidRPr="00730512" w:rsidRDefault="00A46894" w:rsidP="00797C9A">
            <w:pPr>
              <w:rPr>
                <w:lang w:eastAsia="zh-CN"/>
              </w:rPr>
            </w:pPr>
            <w:r w:rsidRPr="00730512">
              <w:rPr>
                <w:rFonts w:hint="eastAsia"/>
                <w:lang w:eastAsia="zh-CN"/>
              </w:rPr>
              <w:t>2.5</w:t>
            </w:r>
          </w:p>
        </w:tc>
        <w:tc>
          <w:tcPr>
            <w:tcW w:w="1371" w:type="dxa"/>
          </w:tcPr>
          <w:p w:rsidR="00797C9A" w:rsidRPr="00730512" w:rsidRDefault="00A46894" w:rsidP="00797C9A">
            <w:pPr>
              <w:rPr>
                <w:lang w:eastAsia="zh-CN"/>
              </w:rPr>
            </w:pPr>
            <w:r w:rsidRPr="00730512">
              <w:rPr>
                <w:rFonts w:hint="eastAsia"/>
                <w:lang w:eastAsia="zh-CN"/>
              </w:rPr>
              <w:t>1.25</w:t>
            </w:r>
          </w:p>
        </w:tc>
        <w:tc>
          <w:tcPr>
            <w:tcW w:w="1372" w:type="dxa"/>
          </w:tcPr>
          <w:p w:rsidR="00797C9A" w:rsidRPr="00730512" w:rsidRDefault="00A46894" w:rsidP="00797C9A">
            <w:pPr>
              <w:rPr>
                <w:lang w:eastAsia="zh-CN"/>
              </w:rPr>
            </w:pPr>
            <w:r w:rsidRPr="00730512">
              <w:rPr>
                <w:rFonts w:hint="eastAsia"/>
                <w:lang w:eastAsia="zh-CN"/>
              </w:rPr>
              <w:t>0.625</w:t>
            </w:r>
          </w:p>
        </w:tc>
        <w:tc>
          <w:tcPr>
            <w:tcW w:w="1230" w:type="dxa"/>
          </w:tcPr>
          <w:p w:rsidR="00797C9A" w:rsidRPr="00730512" w:rsidRDefault="00A46894" w:rsidP="00797C9A">
            <w:pPr>
              <w:rPr>
                <w:lang w:eastAsia="zh-CN"/>
              </w:rPr>
            </w:pPr>
            <w:r w:rsidRPr="00730512">
              <w:rPr>
                <w:rFonts w:hint="eastAsia"/>
                <w:lang w:eastAsia="zh-CN"/>
              </w:rPr>
              <w:t>0.3125</w:t>
            </w:r>
          </w:p>
        </w:tc>
      </w:tr>
      <w:tr w:rsidR="00797C9A" w:rsidRPr="00730512" w:rsidTr="001E10AE">
        <w:trPr>
          <w:jc w:val="center"/>
        </w:trPr>
        <w:tc>
          <w:tcPr>
            <w:tcW w:w="2635" w:type="dxa"/>
          </w:tcPr>
          <w:p w:rsidR="00797C9A" w:rsidRPr="00730512" w:rsidRDefault="00797C9A" w:rsidP="00797C9A">
            <w:pPr>
              <w:rPr>
                <w:lang w:eastAsia="zh-CN"/>
              </w:rPr>
            </w:pPr>
            <w:r w:rsidRPr="00730512">
              <w:rPr>
                <w:lang w:eastAsia="zh-CN"/>
              </w:rPr>
              <w:t>Note</w:t>
            </w:r>
          </w:p>
        </w:tc>
        <w:tc>
          <w:tcPr>
            <w:tcW w:w="1371" w:type="dxa"/>
          </w:tcPr>
          <w:p w:rsidR="00797C9A" w:rsidRPr="00730512" w:rsidRDefault="00A46894" w:rsidP="00797C9A">
            <w:pPr>
              <w:rPr>
                <w:lang w:eastAsia="zh-CN"/>
              </w:rPr>
            </w:pPr>
            <w:r w:rsidRPr="00730512">
              <w:rPr>
                <w:rFonts w:hint="eastAsia"/>
                <w:lang w:eastAsia="zh-CN"/>
              </w:rPr>
              <w:t>&lt;6GHz</w:t>
            </w:r>
          </w:p>
        </w:tc>
        <w:tc>
          <w:tcPr>
            <w:tcW w:w="1372" w:type="dxa"/>
          </w:tcPr>
          <w:p w:rsidR="00797C9A" w:rsidRPr="00730512" w:rsidRDefault="00A46894" w:rsidP="00A46894">
            <w:pPr>
              <w:rPr>
                <w:lang w:eastAsia="zh-CN"/>
              </w:rPr>
            </w:pPr>
            <w:r w:rsidRPr="00730512">
              <w:rPr>
                <w:rFonts w:hint="eastAsia"/>
                <w:lang w:eastAsia="zh-CN"/>
              </w:rPr>
              <w:t>&lt;6GHz</w:t>
            </w:r>
          </w:p>
        </w:tc>
        <w:tc>
          <w:tcPr>
            <w:tcW w:w="1371" w:type="dxa"/>
          </w:tcPr>
          <w:p w:rsidR="00797C9A" w:rsidRPr="00730512" w:rsidRDefault="00A46894" w:rsidP="00DB0872">
            <w:pPr>
              <w:rPr>
                <w:lang w:eastAsia="zh-CN"/>
              </w:rPr>
            </w:pPr>
            <w:r w:rsidRPr="00730512">
              <w:rPr>
                <w:rFonts w:hint="eastAsia"/>
                <w:lang w:eastAsia="zh-CN"/>
              </w:rPr>
              <w:t xml:space="preserve">&lt;6GHz </w:t>
            </w:r>
            <w:r w:rsidR="00DB0872" w:rsidRPr="00730512">
              <w:rPr>
                <w:lang w:eastAsia="zh-CN"/>
              </w:rPr>
              <w:t xml:space="preserve">or </w:t>
            </w:r>
            <w:r w:rsidRPr="00730512">
              <w:rPr>
                <w:rFonts w:hint="eastAsia"/>
                <w:lang w:eastAsia="zh-CN"/>
              </w:rPr>
              <w:t>&gt;6GHz</w:t>
            </w:r>
          </w:p>
        </w:tc>
        <w:tc>
          <w:tcPr>
            <w:tcW w:w="1372" w:type="dxa"/>
          </w:tcPr>
          <w:p w:rsidR="00797C9A" w:rsidRPr="00730512" w:rsidRDefault="00A46894" w:rsidP="00797C9A">
            <w:pPr>
              <w:rPr>
                <w:lang w:eastAsia="zh-CN"/>
              </w:rPr>
            </w:pPr>
            <w:r w:rsidRPr="00730512">
              <w:rPr>
                <w:rFonts w:hint="eastAsia"/>
                <w:lang w:eastAsia="zh-CN"/>
              </w:rPr>
              <w:t>&gt;6GHz</w:t>
            </w:r>
          </w:p>
        </w:tc>
        <w:tc>
          <w:tcPr>
            <w:tcW w:w="1230" w:type="dxa"/>
          </w:tcPr>
          <w:p w:rsidR="00797C9A" w:rsidRPr="00730512" w:rsidRDefault="00A46894" w:rsidP="00797C9A">
            <w:pPr>
              <w:rPr>
                <w:lang w:eastAsia="zh-CN"/>
              </w:rPr>
            </w:pPr>
            <w:r w:rsidRPr="00730512">
              <w:rPr>
                <w:rFonts w:hint="eastAsia"/>
                <w:lang w:eastAsia="zh-CN"/>
              </w:rPr>
              <w:t>&gt;6GHz</w:t>
            </w:r>
          </w:p>
        </w:tc>
      </w:tr>
    </w:tbl>
    <w:p w:rsidR="00396E50" w:rsidRPr="00730512" w:rsidRDefault="001E10AE" w:rsidP="002E33B4">
      <w:pPr>
        <w:rPr>
          <w:lang w:eastAsia="zh-CN"/>
        </w:rPr>
      </w:pPr>
      <w:r w:rsidRPr="00730512">
        <w:rPr>
          <w:rFonts w:hint="eastAsia"/>
          <w:lang w:eastAsia="zh-CN"/>
        </w:rPr>
        <w:t xml:space="preserve">* </w:t>
      </w:r>
      <w:r w:rsidRPr="00730512">
        <w:rPr>
          <w:lang w:eastAsia="zh-CN"/>
        </w:rPr>
        <w:t>The extended CP listed here comes from LTE defined extended CP, which is just an example.</w:t>
      </w:r>
    </w:p>
    <w:p w:rsidR="001E10AE" w:rsidRPr="00730512" w:rsidRDefault="001E10AE" w:rsidP="002E33B4">
      <w:pPr>
        <w:rPr>
          <w:lang w:eastAsia="zh-CN"/>
        </w:rPr>
      </w:pPr>
    </w:p>
    <w:p w:rsidR="00C32C6B" w:rsidRPr="00730512" w:rsidRDefault="00C32C6B" w:rsidP="00C32C6B">
      <w:pPr>
        <w:jc w:val="center"/>
        <w:rPr>
          <w:b/>
          <w:lang w:eastAsia="zh-CN"/>
        </w:rPr>
      </w:pPr>
      <w:r w:rsidRPr="00730512">
        <w:rPr>
          <w:rFonts w:hint="eastAsia"/>
          <w:b/>
          <w:lang w:eastAsia="zh-CN"/>
        </w:rPr>
        <w:t xml:space="preserve">Table </w:t>
      </w:r>
      <w:r w:rsidR="009E4103" w:rsidRPr="00730512">
        <w:rPr>
          <w:b/>
          <w:lang w:eastAsia="zh-CN"/>
        </w:rPr>
        <w:t>2</w:t>
      </w:r>
      <w:r w:rsidRPr="00730512">
        <w:rPr>
          <w:rFonts w:hint="eastAsia"/>
          <w:b/>
          <w:lang w:eastAsia="zh-CN"/>
        </w:rPr>
        <w:t xml:space="preserve">: </w:t>
      </w:r>
      <w:r w:rsidRPr="00730512">
        <w:rPr>
          <w:b/>
          <w:lang w:eastAsia="zh-CN"/>
        </w:rPr>
        <w:t>17.</w:t>
      </w:r>
      <w:r w:rsidR="006D3CCA" w:rsidRPr="00730512">
        <w:rPr>
          <w:b/>
          <w:lang w:eastAsia="zh-CN"/>
        </w:rPr>
        <w:t>x</w:t>
      </w:r>
      <w:r w:rsidRPr="00730512">
        <w:rPr>
          <w:b/>
          <w:lang w:eastAsia="zh-CN"/>
        </w:rPr>
        <w:t>kHz family</w:t>
      </w:r>
      <w:r w:rsidR="006D3CCA" w:rsidRPr="00730512">
        <w:rPr>
          <w:b/>
          <w:lang w:eastAsia="zh-CN"/>
        </w:rPr>
        <w:t xml:space="preserve"> (Take 17.5kHz as example)</w:t>
      </w:r>
    </w:p>
    <w:tbl>
      <w:tblPr>
        <w:tblStyle w:val="ac"/>
        <w:tblW w:w="9351" w:type="dxa"/>
        <w:jc w:val="center"/>
        <w:tblLayout w:type="fixed"/>
        <w:tblLook w:val="04A0" w:firstRow="1" w:lastRow="0" w:firstColumn="1" w:lastColumn="0" w:noHBand="0" w:noVBand="1"/>
      </w:tblPr>
      <w:tblGrid>
        <w:gridCol w:w="2830"/>
        <w:gridCol w:w="1304"/>
        <w:gridCol w:w="1304"/>
        <w:gridCol w:w="1304"/>
        <w:gridCol w:w="1304"/>
        <w:gridCol w:w="1305"/>
      </w:tblGrid>
      <w:tr w:rsidR="00C32C6B" w:rsidRPr="00730512" w:rsidTr="00A73B8D">
        <w:trPr>
          <w:jc w:val="center"/>
        </w:trPr>
        <w:tc>
          <w:tcPr>
            <w:tcW w:w="2830" w:type="dxa"/>
          </w:tcPr>
          <w:p w:rsidR="00C32C6B" w:rsidRPr="00730512" w:rsidRDefault="00C32C6B" w:rsidP="00306831">
            <w:pPr>
              <w:rPr>
                <w:lang w:eastAsia="zh-CN"/>
              </w:rPr>
            </w:pPr>
          </w:p>
        </w:tc>
        <w:tc>
          <w:tcPr>
            <w:tcW w:w="1304" w:type="dxa"/>
          </w:tcPr>
          <w:p w:rsidR="00C32C6B" w:rsidRPr="00730512" w:rsidRDefault="00C32C6B" w:rsidP="00306831">
            <w:pPr>
              <w:rPr>
                <w:lang w:eastAsia="zh-CN"/>
              </w:rPr>
            </w:pPr>
            <w:r w:rsidRPr="00730512">
              <w:rPr>
                <w:lang w:eastAsia="zh-CN"/>
              </w:rPr>
              <w:t>Set 1</w:t>
            </w:r>
          </w:p>
        </w:tc>
        <w:tc>
          <w:tcPr>
            <w:tcW w:w="1304" w:type="dxa"/>
          </w:tcPr>
          <w:p w:rsidR="00C32C6B" w:rsidRPr="00730512" w:rsidRDefault="00C32C6B" w:rsidP="00306831">
            <w:pPr>
              <w:rPr>
                <w:lang w:eastAsia="zh-CN"/>
              </w:rPr>
            </w:pPr>
            <w:r w:rsidRPr="00730512">
              <w:rPr>
                <w:lang w:eastAsia="zh-CN"/>
              </w:rPr>
              <w:t>Set 2</w:t>
            </w:r>
          </w:p>
        </w:tc>
        <w:tc>
          <w:tcPr>
            <w:tcW w:w="1304" w:type="dxa"/>
          </w:tcPr>
          <w:p w:rsidR="00C32C6B" w:rsidRPr="00730512" w:rsidRDefault="00C32C6B" w:rsidP="00306831">
            <w:pPr>
              <w:rPr>
                <w:lang w:eastAsia="zh-CN"/>
              </w:rPr>
            </w:pPr>
            <w:r w:rsidRPr="00730512">
              <w:rPr>
                <w:lang w:eastAsia="zh-CN"/>
              </w:rPr>
              <w:t>Set 3</w:t>
            </w:r>
          </w:p>
        </w:tc>
        <w:tc>
          <w:tcPr>
            <w:tcW w:w="1304" w:type="dxa"/>
          </w:tcPr>
          <w:p w:rsidR="00C32C6B" w:rsidRPr="00730512" w:rsidRDefault="00C32C6B" w:rsidP="00306831">
            <w:pPr>
              <w:rPr>
                <w:lang w:eastAsia="zh-CN"/>
              </w:rPr>
            </w:pPr>
            <w:r w:rsidRPr="00730512">
              <w:rPr>
                <w:lang w:eastAsia="zh-CN"/>
              </w:rPr>
              <w:t>Set 4</w:t>
            </w:r>
          </w:p>
        </w:tc>
        <w:tc>
          <w:tcPr>
            <w:tcW w:w="1305" w:type="dxa"/>
          </w:tcPr>
          <w:p w:rsidR="00C32C6B" w:rsidRPr="00730512" w:rsidRDefault="00C32C6B" w:rsidP="00306831">
            <w:pPr>
              <w:rPr>
                <w:lang w:eastAsia="zh-CN"/>
              </w:rPr>
            </w:pPr>
            <w:r w:rsidRPr="00730512">
              <w:rPr>
                <w:rFonts w:hint="eastAsia"/>
                <w:lang w:eastAsia="zh-CN"/>
              </w:rPr>
              <w:t>Set 5</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Subcarrier-spacing (kHz)</w:t>
            </w:r>
          </w:p>
        </w:tc>
        <w:tc>
          <w:tcPr>
            <w:tcW w:w="1304" w:type="dxa"/>
          </w:tcPr>
          <w:p w:rsidR="00C32C6B" w:rsidRPr="00730512" w:rsidRDefault="00C32C6B" w:rsidP="00306831">
            <w:pPr>
              <w:rPr>
                <w:lang w:eastAsia="zh-CN"/>
              </w:rPr>
            </w:pPr>
            <w:r w:rsidRPr="00730512">
              <w:rPr>
                <w:rFonts w:hint="eastAsia"/>
                <w:lang w:eastAsia="zh-CN"/>
              </w:rPr>
              <w:t>1</w:t>
            </w:r>
            <w:r w:rsidR="00DB0872" w:rsidRPr="00730512">
              <w:rPr>
                <w:lang w:eastAsia="zh-CN"/>
              </w:rPr>
              <w:t>7.</w:t>
            </w:r>
            <w:r w:rsidRPr="00730512">
              <w:rPr>
                <w:rFonts w:hint="eastAsia"/>
                <w:lang w:eastAsia="zh-CN"/>
              </w:rPr>
              <w:t>5kHz</w:t>
            </w:r>
          </w:p>
        </w:tc>
        <w:tc>
          <w:tcPr>
            <w:tcW w:w="1304" w:type="dxa"/>
          </w:tcPr>
          <w:p w:rsidR="00C32C6B" w:rsidRPr="00730512" w:rsidRDefault="00DB0872" w:rsidP="00306831">
            <w:pPr>
              <w:rPr>
                <w:lang w:eastAsia="zh-CN"/>
              </w:rPr>
            </w:pPr>
            <w:r w:rsidRPr="00730512">
              <w:rPr>
                <w:rFonts w:hint="eastAsia"/>
                <w:lang w:eastAsia="zh-CN"/>
              </w:rPr>
              <w:t>35</w:t>
            </w:r>
            <w:r w:rsidR="00C32C6B" w:rsidRPr="00730512">
              <w:rPr>
                <w:rFonts w:hint="eastAsia"/>
                <w:lang w:eastAsia="zh-CN"/>
              </w:rPr>
              <w:t>kHz</w:t>
            </w:r>
          </w:p>
        </w:tc>
        <w:tc>
          <w:tcPr>
            <w:tcW w:w="1304" w:type="dxa"/>
          </w:tcPr>
          <w:p w:rsidR="00C32C6B" w:rsidRPr="00730512" w:rsidRDefault="00DB0872" w:rsidP="00306831">
            <w:pPr>
              <w:rPr>
                <w:lang w:eastAsia="zh-CN"/>
              </w:rPr>
            </w:pPr>
            <w:r w:rsidRPr="00730512">
              <w:rPr>
                <w:rFonts w:hint="eastAsia"/>
                <w:lang w:eastAsia="zh-CN"/>
              </w:rPr>
              <w:t>7</w:t>
            </w:r>
            <w:r w:rsidR="00C32C6B" w:rsidRPr="00730512">
              <w:rPr>
                <w:rFonts w:hint="eastAsia"/>
                <w:lang w:eastAsia="zh-CN"/>
              </w:rPr>
              <w:t>0kHz</w:t>
            </w:r>
          </w:p>
        </w:tc>
        <w:tc>
          <w:tcPr>
            <w:tcW w:w="1304" w:type="dxa"/>
          </w:tcPr>
          <w:p w:rsidR="00C32C6B" w:rsidRPr="00730512" w:rsidRDefault="00DB0872" w:rsidP="00306831">
            <w:pPr>
              <w:rPr>
                <w:lang w:eastAsia="zh-CN"/>
              </w:rPr>
            </w:pPr>
            <w:r w:rsidRPr="00730512">
              <w:rPr>
                <w:rFonts w:hint="eastAsia"/>
                <w:lang w:eastAsia="zh-CN"/>
              </w:rPr>
              <w:t>14</w:t>
            </w:r>
            <w:r w:rsidR="00C32C6B" w:rsidRPr="00730512">
              <w:rPr>
                <w:rFonts w:hint="eastAsia"/>
                <w:lang w:eastAsia="zh-CN"/>
              </w:rPr>
              <w:t>0kHz</w:t>
            </w:r>
          </w:p>
        </w:tc>
        <w:tc>
          <w:tcPr>
            <w:tcW w:w="1305" w:type="dxa"/>
          </w:tcPr>
          <w:p w:rsidR="00C32C6B" w:rsidRPr="00730512" w:rsidRDefault="00DB0872" w:rsidP="00306831">
            <w:pPr>
              <w:rPr>
                <w:lang w:eastAsia="zh-CN"/>
              </w:rPr>
            </w:pPr>
            <w:r w:rsidRPr="00730512">
              <w:rPr>
                <w:rFonts w:hint="eastAsia"/>
                <w:lang w:eastAsia="zh-CN"/>
              </w:rPr>
              <w:t>28</w:t>
            </w:r>
            <w:r w:rsidR="00C32C6B" w:rsidRPr="00730512">
              <w:rPr>
                <w:rFonts w:hint="eastAsia"/>
                <w:lang w:eastAsia="zh-CN"/>
              </w:rPr>
              <w:t>0kHz</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Component carrier bandwidth (MHz)</w:t>
            </w:r>
          </w:p>
        </w:tc>
        <w:tc>
          <w:tcPr>
            <w:tcW w:w="1304" w:type="dxa"/>
          </w:tcPr>
          <w:p w:rsidR="00C32C6B" w:rsidRPr="00730512" w:rsidRDefault="00C32C6B" w:rsidP="00306831">
            <w:pPr>
              <w:rPr>
                <w:lang w:eastAsia="zh-CN"/>
              </w:rPr>
            </w:pPr>
            <w:r w:rsidRPr="00730512">
              <w:rPr>
                <w:lang w:eastAsia="zh-CN"/>
              </w:rPr>
              <w:t>1.4~80MHz, flexible</w:t>
            </w:r>
          </w:p>
        </w:tc>
        <w:tc>
          <w:tcPr>
            <w:tcW w:w="1304" w:type="dxa"/>
          </w:tcPr>
          <w:p w:rsidR="00C32C6B" w:rsidRPr="00730512" w:rsidRDefault="00C32C6B" w:rsidP="00306831">
            <w:pPr>
              <w:rPr>
                <w:lang w:eastAsia="zh-CN"/>
              </w:rPr>
            </w:pPr>
            <w:r w:rsidRPr="00730512">
              <w:rPr>
                <w:lang w:eastAsia="zh-CN"/>
              </w:rPr>
              <w:t>5~80MHz, flexible</w:t>
            </w:r>
          </w:p>
        </w:tc>
        <w:tc>
          <w:tcPr>
            <w:tcW w:w="1304" w:type="dxa"/>
          </w:tcPr>
          <w:p w:rsidR="00C32C6B" w:rsidRPr="00730512" w:rsidRDefault="00C32C6B" w:rsidP="00306831">
            <w:pPr>
              <w:rPr>
                <w:lang w:eastAsia="zh-CN"/>
              </w:rPr>
            </w:pPr>
            <w:r w:rsidRPr="00730512">
              <w:rPr>
                <w:lang w:eastAsia="zh-CN"/>
              </w:rPr>
              <w:t>5~80MHz, flexible</w:t>
            </w:r>
          </w:p>
        </w:tc>
        <w:tc>
          <w:tcPr>
            <w:tcW w:w="1304" w:type="dxa"/>
          </w:tcPr>
          <w:p w:rsidR="00C32C6B" w:rsidRPr="00730512" w:rsidRDefault="00C32C6B" w:rsidP="00306831">
            <w:pPr>
              <w:rPr>
                <w:lang w:eastAsia="zh-CN"/>
              </w:rPr>
            </w:pPr>
            <w:r w:rsidRPr="00730512">
              <w:rPr>
                <w:lang w:eastAsia="zh-CN"/>
              </w:rPr>
              <w:t>TBD</w:t>
            </w:r>
          </w:p>
        </w:tc>
        <w:tc>
          <w:tcPr>
            <w:tcW w:w="1305" w:type="dxa"/>
          </w:tcPr>
          <w:p w:rsidR="00C32C6B" w:rsidRPr="00730512" w:rsidRDefault="00C32C6B" w:rsidP="00306831">
            <w:pPr>
              <w:rPr>
                <w:lang w:eastAsia="zh-CN"/>
              </w:rPr>
            </w:pPr>
            <w:r w:rsidRPr="00730512">
              <w:rPr>
                <w:lang w:eastAsia="zh-CN"/>
              </w:rPr>
              <w:t>TBD</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OFDM symbol length (µs)</w:t>
            </w:r>
            <w:r w:rsidR="00A73B8D" w:rsidRPr="00730512">
              <w:rPr>
                <w:lang w:eastAsia="zh-CN"/>
              </w:rPr>
              <w:t>*</w:t>
            </w:r>
          </w:p>
        </w:tc>
        <w:tc>
          <w:tcPr>
            <w:tcW w:w="1304" w:type="dxa"/>
          </w:tcPr>
          <w:p w:rsidR="00C32C6B" w:rsidRPr="00730512" w:rsidRDefault="004D31D6" w:rsidP="004D31D6">
            <w:pPr>
              <w:rPr>
                <w:lang w:eastAsia="zh-CN"/>
              </w:rPr>
            </w:pPr>
            <w:r w:rsidRPr="00730512">
              <w:rPr>
                <w:lang w:eastAsia="zh-CN"/>
              </w:rPr>
              <w:t>57</w:t>
            </w:r>
            <w:r w:rsidR="00C32C6B" w:rsidRPr="00730512">
              <w:rPr>
                <w:rFonts w:hint="eastAsia"/>
                <w:lang w:eastAsia="zh-CN"/>
              </w:rPr>
              <w:t>.</w:t>
            </w:r>
            <w:r w:rsidRPr="00730512">
              <w:rPr>
                <w:lang w:eastAsia="zh-CN"/>
              </w:rPr>
              <w:t>1</w:t>
            </w:r>
            <w:r w:rsidR="002F209A" w:rsidRPr="00730512">
              <w:rPr>
                <w:lang w:eastAsia="zh-CN"/>
              </w:rPr>
              <w:t>4</w:t>
            </w:r>
            <w:r w:rsidR="006D3CCA" w:rsidRPr="00730512">
              <w:rPr>
                <w:lang w:eastAsia="zh-CN"/>
              </w:rPr>
              <w:t>*</w:t>
            </w:r>
          </w:p>
        </w:tc>
        <w:tc>
          <w:tcPr>
            <w:tcW w:w="1304" w:type="dxa"/>
          </w:tcPr>
          <w:p w:rsidR="00C32C6B" w:rsidRPr="00730512" w:rsidRDefault="002F209A" w:rsidP="002F209A">
            <w:pPr>
              <w:rPr>
                <w:lang w:eastAsia="zh-CN"/>
              </w:rPr>
            </w:pPr>
            <w:r w:rsidRPr="00730512">
              <w:rPr>
                <w:lang w:eastAsia="zh-CN"/>
              </w:rPr>
              <w:t>28</w:t>
            </w:r>
            <w:r w:rsidR="00C32C6B" w:rsidRPr="00730512">
              <w:rPr>
                <w:rFonts w:hint="eastAsia"/>
                <w:lang w:eastAsia="zh-CN"/>
              </w:rPr>
              <w:t>.</w:t>
            </w:r>
            <w:r w:rsidRPr="00730512">
              <w:rPr>
                <w:lang w:eastAsia="zh-CN"/>
              </w:rPr>
              <w:t>57</w:t>
            </w:r>
          </w:p>
        </w:tc>
        <w:tc>
          <w:tcPr>
            <w:tcW w:w="1304" w:type="dxa"/>
          </w:tcPr>
          <w:p w:rsidR="00C32C6B" w:rsidRPr="00730512" w:rsidRDefault="00C32C6B" w:rsidP="00612A12">
            <w:pPr>
              <w:rPr>
                <w:lang w:eastAsia="zh-CN"/>
              </w:rPr>
            </w:pPr>
            <w:r w:rsidRPr="00730512">
              <w:rPr>
                <w:rFonts w:hint="eastAsia"/>
                <w:lang w:eastAsia="zh-CN"/>
              </w:rPr>
              <w:t>1</w:t>
            </w:r>
            <w:r w:rsidR="00612A12" w:rsidRPr="00730512">
              <w:rPr>
                <w:lang w:eastAsia="zh-CN"/>
              </w:rPr>
              <w:t>4</w:t>
            </w:r>
            <w:r w:rsidRPr="00730512">
              <w:rPr>
                <w:rFonts w:hint="eastAsia"/>
                <w:lang w:eastAsia="zh-CN"/>
              </w:rPr>
              <w:t>.</w:t>
            </w:r>
            <w:r w:rsidR="00612A12" w:rsidRPr="00730512">
              <w:rPr>
                <w:lang w:eastAsia="zh-CN"/>
              </w:rPr>
              <w:t>29</w:t>
            </w:r>
          </w:p>
        </w:tc>
        <w:tc>
          <w:tcPr>
            <w:tcW w:w="1304" w:type="dxa"/>
          </w:tcPr>
          <w:p w:rsidR="00C32C6B" w:rsidRPr="00730512" w:rsidRDefault="00612A12" w:rsidP="00612A12">
            <w:pPr>
              <w:rPr>
                <w:lang w:eastAsia="zh-CN"/>
              </w:rPr>
            </w:pPr>
            <w:r w:rsidRPr="00730512">
              <w:rPr>
                <w:lang w:eastAsia="zh-CN"/>
              </w:rPr>
              <w:t>7</w:t>
            </w:r>
            <w:r w:rsidR="00C32C6B" w:rsidRPr="00730512">
              <w:rPr>
                <w:rFonts w:hint="eastAsia"/>
                <w:lang w:eastAsia="zh-CN"/>
              </w:rPr>
              <w:t>.</w:t>
            </w:r>
            <w:r w:rsidRPr="00730512">
              <w:rPr>
                <w:lang w:eastAsia="zh-CN"/>
              </w:rPr>
              <w:t>14</w:t>
            </w:r>
          </w:p>
        </w:tc>
        <w:tc>
          <w:tcPr>
            <w:tcW w:w="1305" w:type="dxa"/>
          </w:tcPr>
          <w:p w:rsidR="00C32C6B" w:rsidRPr="00730512" w:rsidRDefault="00612A12" w:rsidP="00612A12">
            <w:pPr>
              <w:rPr>
                <w:lang w:eastAsia="zh-CN"/>
              </w:rPr>
            </w:pPr>
            <w:r w:rsidRPr="00730512">
              <w:rPr>
                <w:lang w:eastAsia="zh-CN"/>
              </w:rPr>
              <w:t>3</w:t>
            </w:r>
            <w:r w:rsidR="00C32C6B" w:rsidRPr="00730512">
              <w:rPr>
                <w:rFonts w:hint="eastAsia"/>
                <w:lang w:eastAsia="zh-CN"/>
              </w:rPr>
              <w:t>.</w:t>
            </w:r>
            <w:r w:rsidRPr="00730512">
              <w:rPr>
                <w:lang w:eastAsia="zh-CN"/>
              </w:rPr>
              <w:t>5</w:t>
            </w:r>
            <w:r w:rsidR="00C32C6B" w:rsidRPr="00730512">
              <w:rPr>
                <w:rFonts w:hint="eastAsia"/>
                <w:lang w:eastAsia="zh-CN"/>
              </w:rPr>
              <w:t>7</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CP length (µs)</w:t>
            </w:r>
            <w:r w:rsidR="00A73B8D" w:rsidRPr="00730512">
              <w:rPr>
                <w:lang w:eastAsia="zh-CN"/>
              </w:rPr>
              <w:t>*</w:t>
            </w:r>
          </w:p>
        </w:tc>
        <w:tc>
          <w:tcPr>
            <w:tcW w:w="1304" w:type="dxa"/>
          </w:tcPr>
          <w:p w:rsidR="00C32C6B" w:rsidRPr="00730512" w:rsidRDefault="00DB0872" w:rsidP="00DB0872">
            <w:pPr>
              <w:rPr>
                <w:lang w:eastAsia="zh-CN"/>
              </w:rPr>
            </w:pPr>
            <w:r w:rsidRPr="00730512">
              <w:rPr>
                <w:lang w:eastAsia="zh-CN"/>
              </w:rPr>
              <w:t>5</w:t>
            </w:r>
            <w:r w:rsidRPr="00730512">
              <w:rPr>
                <w:rFonts w:hint="eastAsia"/>
                <w:lang w:eastAsia="zh-CN"/>
              </w:rPr>
              <w:t>.4</w:t>
            </w:r>
            <w:r w:rsidR="006D3CCA" w:rsidRPr="00730512">
              <w:rPr>
                <w:lang w:eastAsia="zh-CN"/>
              </w:rPr>
              <w:t>*</w:t>
            </w:r>
          </w:p>
        </w:tc>
        <w:tc>
          <w:tcPr>
            <w:tcW w:w="1304" w:type="dxa"/>
          </w:tcPr>
          <w:p w:rsidR="00C32C6B" w:rsidRPr="00730512" w:rsidRDefault="00C32C6B" w:rsidP="00612A12">
            <w:pPr>
              <w:rPr>
                <w:lang w:eastAsia="zh-CN"/>
              </w:rPr>
            </w:pPr>
            <w:r w:rsidRPr="00730512">
              <w:rPr>
                <w:rFonts w:hint="eastAsia"/>
                <w:lang w:eastAsia="zh-CN"/>
              </w:rPr>
              <w:t>2.</w:t>
            </w:r>
            <w:r w:rsidR="004D31D6" w:rsidRPr="00730512">
              <w:rPr>
                <w:lang w:eastAsia="zh-CN"/>
              </w:rPr>
              <w:t>7</w:t>
            </w:r>
          </w:p>
        </w:tc>
        <w:tc>
          <w:tcPr>
            <w:tcW w:w="1304" w:type="dxa"/>
          </w:tcPr>
          <w:p w:rsidR="00C32C6B" w:rsidRPr="00730512" w:rsidRDefault="00C32C6B" w:rsidP="004D31D6">
            <w:pPr>
              <w:rPr>
                <w:lang w:eastAsia="zh-CN"/>
              </w:rPr>
            </w:pPr>
            <w:r w:rsidRPr="00730512">
              <w:rPr>
                <w:rFonts w:hint="eastAsia"/>
                <w:lang w:eastAsia="zh-CN"/>
              </w:rPr>
              <w:t>1.</w:t>
            </w:r>
            <w:r w:rsidR="004D31D6" w:rsidRPr="00730512">
              <w:rPr>
                <w:lang w:eastAsia="zh-CN"/>
              </w:rPr>
              <w:t>3</w:t>
            </w:r>
          </w:p>
        </w:tc>
        <w:tc>
          <w:tcPr>
            <w:tcW w:w="1304" w:type="dxa"/>
          </w:tcPr>
          <w:p w:rsidR="00C32C6B" w:rsidRPr="00730512" w:rsidRDefault="00C32C6B" w:rsidP="004D31D6">
            <w:pPr>
              <w:rPr>
                <w:lang w:eastAsia="zh-CN"/>
              </w:rPr>
            </w:pPr>
            <w:r w:rsidRPr="00730512">
              <w:rPr>
                <w:rFonts w:hint="eastAsia"/>
                <w:lang w:eastAsia="zh-CN"/>
              </w:rPr>
              <w:t>0.</w:t>
            </w:r>
            <w:r w:rsidR="004D31D6" w:rsidRPr="00730512">
              <w:rPr>
                <w:lang w:eastAsia="zh-CN"/>
              </w:rPr>
              <w:t>7</w:t>
            </w:r>
          </w:p>
        </w:tc>
        <w:tc>
          <w:tcPr>
            <w:tcW w:w="1305" w:type="dxa"/>
          </w:tcPr>
          <w:p w:rsidR="00C32C6B" w:rsidRPr="00730512" w:rsidRDefault="00C32C6B" w:rsidP="00306831">
            <w:pPr>
              <w:rPr>
                <w:lang w:eastAsia="zh-CN"/>
              </w:rPr>
            </w:pPr>
            <w:r w:rsidRPr="00730512">
              <w:rPr>
                <w:rFonts w:hint="eastAsia"/>
                <w:lang w:eastAsia="zh-CN"/>
              </w:rPr>
              <w:t>0</w:t>
            </w:r>
            <w:r w:rsidR="00EE4DBD" w:rsidRPr="00730512">
              <w:rPr>
                <w:rFonts w:hint="eastAsia"/>
                <w:lang w:eastAsia="zh-CN"/>
              </w:rPr>
              <w:t>.3</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Nb of symbols / subframe</w:t>
            </w:r>
          </w:p>
        </w:tc>
        <w:tc>
          <w:tcPr>
            <w:tcW w:w="1304" w:type="dxa"/>
          </w:tcPr>
          <w:p w:rsidR="00C32C6B" w:rsidRPr="00730512" w:rsidRDefault="00FF3C44" w:rsidP="00306831">
            <w:pPr>
              <w:rPr>
                <w:lang w:eastAsia="zh-CN"/>
              </w:rPr>
            </w:pPr>
            <w:r w:rsidRPr="00730512">
              <w:rPr>
                <w:lang w:eastAsia="zh-CN"/>
              </w:rPr>
              <w:t>8</w:t>
            </w:r>
          </w:p>
        </w:tc>
        <w:tc>
          <w:tcPr>
            <w:tcW w:w="1304" w:type="dxa"/>
          </w:tcPr>
          <w:p w:rsidR="00C32C6B" w:rsidRPr="00730512" w:rsidRDefault="00FF3C44" w:rsidP="00306831">
            <w:pPr>
              <w:rPr>
                <w:lang w:eastAsia="zh-CN"/>
              </w:rPr>
            </w:pPr>
            <w:r w:rsidRPr="00730512">
              <w:rPr>
                <w:lang w:eastAsia="zh-CN"/>
              </w:rPr>
              <w:t>8</w:t>
            </w:r>
          </w:p>
        </w:tc>
        <w:tc>
          <w:tcPr>
            <w:tcW w:w="1304" w:type="dxa"/>
          </w:tcPr>
          <w:p w:rsidR="00C32C6B" w:rsidRPr="00730512" w:rsidRDefault="00FF3C44" w:rsidP="00306831">
            <w:pPr>
              <w:rPr>
                <w:lang w:eastAsia="zh-CN"/>
              </w:rPr>
            </w:pPr>
            <w:r w:rsidRPr="00730512">
              <w:rPr>
                <w:lang w:eastAsia="zh-CN"/>
              </w:rPr>
              <w:t>8</w:t>
            </w:r>
          </w:p>
        </w:tc>
        <w:tc>
          <w:tcPr>
            <w:tcW w:w="1304" w:type="dxa"/>
          </w:tcPr>
          <w:p w:rsidR="00C32C6B" w:rsidRPr="00730512" w:rsidRDefault="00FF3C44" w:rsidP="00306831">
            <w:pPr>
              <w:rPr>
                <w:lang w:eastAsia="zh-CN"/>
              </w:rPr>
            </w:pPr>
            <w:r w:rsidRPr="00730512">
              <w:rPr>
                <w:lang w:eastAsia="zh-CN"/>
              </w:rPr>
              <w:t>8</w:t>
            </w:r>
          </w:p>
        </w:tc>
        <w:tc>
          <w:tcPr>
            <w:tcW w:w="1305" w:type="dxa"/>
          </w:tcPr>
          <w:p w:rsidR="00C32C6B" w:rsidRPr="00730512" w:rsidRDefault="00FF3C44" w:rsidP="00306831">
            <w:pPr>
              <w:rPr>
                <w:lang w:eastAsia="zh-CN"/>
              </w:rPr>
            </w:pPr>
            <w:r w:rsidRPr="00730512">
              <w:rPr>
                <w:lang w:eastAsia="zh-CN"/>
              </w:rPr>
              <w:t>8</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Subframe length (ms)</w:t>
            </w:r>
          </w:p>
        </w:tc>
        <w:tc>
          <w:tcPr>
            <w:tcW w:w="1304" w:type="dxa"/>
          </w:tcPr>
          <w:p w:rsidR="00C32C6B" w:rsidRPr="00730512" w:rsidRDefault="00C32C6B" w:rsidP="00306831">
            <w:pPr>
              <w:rPr>
                <w:lang w:eastAsia="zh-CN"/>
              </w:rPr>
            </w:pPr>
            <w:r w:rsidRPr="00730512">
              <w:rPr>
                <w:rFonts w:hint="eastAsia"/>
                <w:lang w:eastAsia="zh-CN"/>
              </w:rPr>
              <w:t>0.5</w:t>
            </w:r>
          </w:p>
        </w:tc>
        <w:tc>
          <w:tcPr>
            <w:tcW w:w="1304" w:type="dxa"/>
          </w:tcPr>
          <w:p w:rsidR="00C32C6B" w:rsidRPr="00730512" w:rsidRDefault="00C32C6B" w:rsidP="00306831">
            <w:pPr>
              <w:rPr>
                <w:lang w:eastAsia="zh-CN"/>
              </w:rPr>
            </w:pPr>
            <w:r w:rsidRPr="00730512">
              <w:rPr>
                <w:rFonts w:hint="eastAsia"/>
                <w:lang w:eastAsia="zh-CN"/>
              </w:rPr>
              <w:t>0.25</w:t>
            </w:r>
          </w:p>
        </w:tc>
        <w:tc>
          <w:tcPr>
            <w:tcW w:w="1304" w:type="dxa"/>
          </w:tcPr>
          <w:p w:rsidR="00C32C6B" w:rsidRPr="00730512" w:rsidRDefault="00C32C6B" w:rsidP="00306831">
            <w:pPr>
              <w:rPr>
                <w:lang w:eastAsia="zh-CN"/>
              </w:rPr>
            </w:pPr>
            <w:r w:rsidRPr="00730512">
              <w:rPr>
                <w:rFonts w:hint="eastAsia"/>
                <w:lang w:eastAsia="zh-CN"/>
              </w:rPr>
              <w:t>0.125</w:t>
            </w:r>
          </w:p>
        </w:tc>
        <w:tc>
          <w:tcPr>
            <w:tcW w:w="1304" w:type="dxa"/>
          </w:tcPr>
          <w:p w:rsidR="00C32C6B" w:rsidRPr="00730512" w:rsidRDefault="00C32C6B" w:rsidP="00306831">
            <w:pPr>
              <w:rPr>
                <w:lang w:eastAsia="zh-CN"/>
              </w:rPr>
            </w:pPr>
            <w:r w:rsidRPr="00730512">
              <w:rPr>
                <w:rFonts w:hint="eastAsia"/>
                <w:lang w:eastAsia="zh-CN"/>
              </w:rPr>
              <w:t>0.</w:t>
            </w:r>
            <w:r w:rsidRPr="00730512">
              <w:rPr>
                <w:lang w:eastAsia="zh-CN"/>
              </w:rPr>
              <w:t>0625</w:t>
            </w:r>
          </w:p>
        </w:tc>
        <w:tc>
          <w:tcPr>
            <w:tcW w:w="1305" w:type="dxa"/>
          </w:tcPr>
          <w:p w:rsidR="00C32C6B" w:rsidRPr="00730512" w:rsidRDefault="00C32C6B" w:rsidP="00306831">
            <w:pPr>
              <w:rPr>
                <w:lang w:eastAsia="zh-CN"/>
              </w:rPr>
            </w:pPr>
            <w:r w:rsidRPr="00730512">
              <w:rPr>
                <w:rFonts w:hint="eastAsia"/>
                <w:lang w:eastAsia="zh-CN"/>
              </w:rPr>
              <w:t>0.03125</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Frame length (ms)</w:t>
            </w:r>
          </w:p>
        </w:tc>
        <w:tc>
          <w:tcPr>
            <w:tcW w:w="1304" w:type="dxa"/>
          </w:tcPr>
          <w:p w:rsidR="00C32C6B" w:rsidRPr="00730512" w:rsidRDefault="00C32C6B" w:rsidP="00306831">
            <w:pPr>
              <w:rPr>
                <w:lang w:eastAsia="zh-CN"/>
              </w:rPr>
            </w:pPr>
            <w:r w:rsidRPr="00730512">
              <w:rPr>
                <w:rFonts w:hint="eastAsia"/>
                <w:lang w:eastAsia="zh-CN"/>
              </w:rPr>
              <w:t>5</w:t>
            </w:r>
          </w:p>
        </w:tc>
        <w:tc>
          <w:tcPr>
            <w:tcW w:w="1304" w:type="dxa"/>
          </w:tcPr>
          <w:p w:rsidR="00C32C6B" w:rsidRPr="00730512" w:rsidRDefault="00C32C6B" w:rsidP="00306831">
            <w:pPr>
              <w:rPr>
                <w:lang w:eastAsia="zh-CN"/>
              </w:rPr>
            </w:pPr>
            <w:r w:rsidRPr="00730512">
              <w:rPr>
                <w:rFonts w:hint="eastAsia"/>
                <w:lang w:eastAsia="zh-CN"/>
              </w:rPr>
              <w:t>2.5</w:t>
            </w:r>
          </w:p>
        </w:tc>
        <w:tc>
          <w:tcPr>
            <w:tcW w:w="1304" w:type="dxa"/>
          </w:tcPr>
          <w:p w:rsidR="00C32C6B" w:rsidRPr="00730512" w:rsidRDefault="00C32C6B" w:rsidP="00306831">
            <w:pPr>
              <w:rPr>
                <w:lang w:eastAsia="zh-CN"/>
              </w:rPr>
            </w:pPr>
            <w:r w:rsidRPr="00730512">
              <w:rPr>
                <w:rFonts w:hint="eastAsia"/>
                <w:lang w:eastAsia="zh-CN"/>
              </w:rPr>
              <w:t>1.25</w:t>
            </w:r>
          </w:p>
        </w:tc>
        <w:tc>
          <w:tcPr>
            <w:tcW w:w="1304" w:type="dxa"/>
          </w:tcPr>
          <w:p w:rsidR="00C32C6B" w:rsidRPr="00730512" w:rsidRDefault="00C32C6B" w:rsidP="00306831">
            <w:pPr>
              <w:rPr>
                <w:lang w:eastAsia="zh-CN"/>
              </w:rPr>
            </w:pPr>
            <w:r w:rsidRPr="00730512">
              <w:rPr>
                <w:rFonts w:hint="eastAsia"/>
                <w:lang w:eastAsia="zh-CN"/>
              </w:rPr>
              <w:t>0.625</w:t>
            </w:r>
          </w:p>
        </w:tc>
        <w:tc>
          <w:tcPr>
            <w:tcW w:w="1305" w:type="dxa"/>
          </w:tcPr>
          <w:p w:rsidR="00C32C6B" w:rsidRPr="00730512" w:rsidRDefault="00C32C6B" w:rsidP="00306831">
            <w:pPr>
              <w:rPr>
                <w:lang w:eastAsia="zh-CN"/>
              </w:rPr>
            </w:pPr>
            <w:r w:rsidRPr="00730512">
              <w:rPr>
                <w:rFonts w:hint="eastAsia"/>
                <w:lang w:eastAsia="zh-CN"/>
              </w:rPr>
              <w:t>0.3125</w:t>
            </w:r>
          </w:p>
        </w:tc>
      </w:tr>
      <w:tr w:rsidR="00C32C6B" w:rsidRPr="00730512" w:rsidTr="00A73B8D">
        <w:trPr>
          <w:jc w:val="center"/>
        </w:trPr>
        <w:tc>
          <w:tcPr>
            <w:tcW w:w="2830" w:type="dxa"/>
          </w:tcPr>
          <w:p w:rsidR="00C32C6B" w:rsidRPr="00730512" w:rsidRDefault="00C32C6B" w:rsidP="00306831">
            <w:pPr>
              <w:rPr>
                <w:lang w:eastAsia="zh-CN"/>
              </w:rPr>
            </w:pPr>
            <w:r w:rsidRPr="00730512">
              <w:rPr>
                <w:lang w:eastAsia="zh-CN"/>
              </w:rPr>
              <w:t>Note</w:t>
            </w:r>
          </w:p>
        </w:tc>
        <w:tc>
          <w:tcPr>
            <w:tcW w:w="1304" w:type="dxa"/>
          </w:tcPr>
          <w:p w:rsidR="00FF3C44" w:rsidRPr="00730512" w:rsidRDefault="00C32C6B" w:rsidP="00306831">
            <w:pPr>
              <w:rPr>
                <w:lang w:eastAsia="zh-CN"/>
              </w:rPr>
            </w:pPr>
            <w:r w:rsidRPr="00730512">
              <w:rPr>
                <w:rFonts w:hint="eastAsia"/>
                <w:lang w:eastAsia="zh-CN"/>
              </w:rPr>
              <w:t>&lt;6GHz</w:t>
            </w:r>
          </w:p>
        </w:tc>
        <w:tc>
          <w:tcPr>
            <w:tcW w:w="1304" w:type="dxa"/>
          </w:tcPr>
          <w:p w:rsidR="00C32C6B" w:rsidRPr="00730512" w:rsidRDefault="00C32C6B" w:rsidP="00306831">
            <w:pPr>
              <w:rPr>
                <w:lang w:eastAsia="zh-CN"/>
              </w:rPr>
            </w:pPr>
            <w:r w:rsidRPr="00730512">
              <w:rPr>
                <w:rFonts w:hint="eastAsia"/>
                <w:lang w:eastAsia="zh-CN"/>
              </w:rPr>
              <w:t>&lt;6GHz</w:t>
            </w:r>
          </w:p>
        </w:tc>
        <w:tc>
          <w:tcPr>
            <w:tcW w:w="1304" w:type="dxa"/>
          </w:tcPr>
          <w:p w:rsidR="00C32C6B" w:rsidRPr="00730512" w:rsidRDefault="00C32C6B" w:rsidP="00306831">
            <w:pPr>
              <w:rPr>
                <w:lang w:eastAsia="zh-CN"/>
              </w:rPr>
            </w:pPr>
            <w:r w:rsidRPr="00730512">
              <w:rPr>
                <w:rFonts w:hint="eastAsia"/>
                <w:lang w:eastAsia="zh-CN"/>
              </w:rPr>
              <w:t>&lt;6GHz and &gt;6GHz</w:t>
            </w:r>
          </w:p>
        </w:tc>
        <w:tc>
          <w:tcPr>
            <w:tcW w:w="1304" w:type="dxa"/>
          </w:tcPr>
          <w:p w:rsidR="00C32C6B" w:rsidRPr="00730512" w:rsidRDefault="00C32C6B" w:rsidP="00306831">
            <w:pPr>
              <w:rPr>
                <w:lang w:eastAsia="zh-CN"/>
              </w:rPr>
            </w:pPr>
            <w:r w:rsidRPr="00730512">
              <w:rPr>
                <w:rFonts w:hint="eastAsia"/>
                <w:lang w:eastAsia="zh-CN"/>
              </w:rPr>
              <w:t>&gt;6GHz</w:t>
            </w:r>
          </w:p>
        </w:tc>
        <w:tc>
          <w:tcPr>
            <w:tcW w:w="1305" w:type="dxa"/>
          </w:tcPr>
          <w:p w:rsidR="00C32C6B" w:rsidRPr="00730512" w:rsidRDefault="00C32C6B" w:rsidP="00306831">
            <w:pPr>
              <w:rPr>
                <w:lang w:eastAsia="zh-CN"/>
              </w:rPr>
            </w:pPr>
            <w:r w:rsidRPr="00730512">
              <w:rPr>
                <w:rFonts w:hint="eastAsia"/>
                <w:lang w:eastAsia="zh-CN"/>
              </w:rPr>
              <w:t>&gt;6GHz</w:t>
            </w:r>
          </w:p>
        </w:tc>
      </w:tr>
    </w:tbl>
    <w:p w:rsidR="00640CEF" w:rsidRPr="00730512" w:rsidRDefault="00A73B8D" w:rsidP="00C32C6B">
      <w:pPr>
        <w:rPr>
          <w:lang w:eastAsia="zh-CN"/>
        </w:rPr>
      </w:pPr>
      <w:r w:rsidRPr="00730512">
        <w:rPr>
          <w:lang w:eastAsia="zh-CN"/>
        </w:rPr>
        <w:t>*The symbol length and CP length for 17.07kHz may be a little different from the listed values.</w:t>
      </w:r>
    </w:p>
    <w:p w:rsidR="008B6CC6" w:rsidRPr="00730512" w:rsidRDefault="00C95A8C" w:rsidP="00C32C6B">
      <w:pPr>
        <w:rPr>
          <w:lang w:eastAsia="zh-CN"/>
        </w:rPr>
      </w:pPr>
      <w:r w:rsidRPr="00730512">
        <w:rPr>
          <w:lang w:eastAsia="zh-CN"/>
        </w:rPr>
        <w:t>In order to further compare 15kHz and 17.</w:t>
      </w:r>
      <w:r w:rsidR="00A73B8D" w:rsidRPr="00730512">
        <w:rPr>
          <w:lang w:eastAsia="zh-CN"/>
        </w:rPr>
        <w:t>x</w:t>
      </w:r>
      <w:r w:rsidRPr="00730512">
        <w:rPr>
          <w:lang w:eastAsia="zh-CN"/>
        </w:rPr>
        <w:t>kHz family, i</w:t>
      </w:r>
      <w:r w:rsidR="007C0CA8" w:rsidRPr="00730512">
        <w:rPr>
          <w:lang w:eastAsia="zh-CN"/>
        </w:rPr>
        <w:t xml:space="preserve">n the left of paper, </w:t>
      </w:r>
      <w:r w:rsidR="007C0CA8" w:rsidRPr="00730512">
        <w:rPr>
          <w:rFonts w:hint="eastAsia"/>
          <w:lang w:eastAsia="zh-CN"/>
        </w:rPr>
        <w:t xml:space="preserve">we </w:t>
      </w:r>
      <w:r w:rsidR="00897711" w:rsidRPr="00730512">
        <w:rPr>
          <w:lang w:eastAsia="zh-CN"/>
        </w:rPr>
        <w:t>analyze</w:t>
      </w:r>
      <w:r w:rsidR="007C0CA8" w:rsidRPr="00730512">
        <w:rPr>
          <w:rFonts w:hint="eastAsia"/>
          <w:lang w:eastAsia="zh-CN"/>
        </w:rPr>
        <w:t xml:space="preserve"> </w:t>
      </w:r>
      <w:r w:rsidR="007C0CA8" w:rsidRPr="00730512">
        <w:rPr>
          <w:lang w:eastAsia="zh-CN"/>
        </w:rPr>
        <w:t>the</w:t>
      </w:r>
      <w:r w:rsidR="007C0CA8" w:rsidRPr="00730512">
        <w:rPr>
          <w:rFonts w:hint="eastAsia"/>
          <w:lang w:eastAsia="zh-CN"/>
        </w:rPr>
        <w:t xml:space="preserve"> </w:t>
      </w:r>
      <w:r w:rsidR="00897711" w:rsidRPr="00730512">
        <w:rPr>
          <w:lang w:eastAsia="zh-CN"/>
        </w:rPr>
        <w:t xml:space="preserve">comparison </w:t>
      </w:r>
      <w:r w:rsidR="007C0CA8" w:rsidRPr="00730512">
        <w:rPr>
          <w:rFonts w:hint="eastAsia"/>
          <w:lang w:eastAsia="zh-CN"/>
        </w:rPr>
        <w:t>points</w:t>
      </w:r>
      <w:r w:rsidR="007C0CA8" w:rsidRPr="00730512">
        <w:rPr>
          <w:lang w:eastAsia="zh-CN"/>
        </w:rPr>
        <w:t xml:space="preserve"> requested</w:t>
      </w:r>
      <w:r w:rsidR="00897711" w:rsidRPr="00730512">
        <w:rPr>
          <w:lang w:eastAsia="zh-CN"/>
        </w:rPr>
        <w:t xml:space="preserve"> in </w:t>
      </w:r>
      <w:r w:rsidR="00897711" w:rsidRPr="00730512">
        <w:rPr>
          <w:rFonts w:hint="eastAsia"/>
          <w:lang w:eastAsia="zh-CN"/>
        </w:rPr>
        <w:t>[</w:t>
      </w:r>
      <w:r w:rsidR="00897711" w:rsidRPr="00730512">
        <w:rPr>
          <w:lang w:eastAsia="zh-CN"/>
        </w:rPr>
        <w:t>3</w:t>
      </w:r>
      <w:r w:rsidR="00897711" w:rsidRPr="00730512">
        <w:rPr>
          <w:rFonts w:hint="eastAsia"/>
          <w:lang w:eastAsia="zh-CN"/>
        </w:rPr>
        <w:t>]</w:t>
      </w:r>
      <w:r w:rsidR="007C0CA8" w:rsidRPr="00730512">
        <w:rPr>
          <w:rFonts w:hint="eastAsia"/>
          <w:lang w:eastAsia="zh-CN"/>
        </w:rPr>
        <w:t>.</w:t>
      </w:r>
    </w:p>
    <w:p w:rsidR="007C0CA8" w:rsidRPr="00730512" w:rsidRDefault="007C0CA8" w:rsidP="00C32C6B">
      <w:pPr>
        <w:rPr>
          <w:b/>
          <w:u w:val="single"/>
          <w:lang w:eastAsia="zh-CN"/>
        </w:rPr>
      </w:pPr>
    </w:p>
    <w:p w:rsidR="00C32C6B" w:rsidRPr="00730512" w:rsidRDefault="00640CEF" w:rsidP="00C32C6B">
      <w:pPr>
        <w:rPr>
          <w:lang w:eastAsia="zh-CN"/>
        </w:rPr>
      </w:pPr>
      <w:r w:rsidRPr="00730512">
        <w:rPr>
          <w:b/>
          <w:u w:val="single"/>
          <w:lang w:eastAsia="zh-CN"/>
        </w:rPr>
        <w:t>Performance comparison in qualitative way</w:t>
      </w:r>
    </w:p>
    <w:p w:rsidR="00207585" w:rsidRPr="00730512" w:rsidRDefault="00394655" w:rsidP="00C32C6B">
      <w:pPr>
        <w:rPr>
          <w:lang w:eastAsia="zh-CN"/>
        </w:rPr>
      </w:pPr>
      <w:r w:rsidRPr="00730512">
        <w:rPr>
          <w:lang w:eastAsia="zh-CN"/>
        </w:rPr>
        <w:t xml:space="preserve">For ease of qualitative comparison, </w:t>
      </w:r>
      <w:r w:rsidR="00207585" w:rsidRPr="00730512">
        <w:rPr>
          <w:lang w:eastAsia="zh-CN"/>
        </w:rPr>
        <w:t>w</w:t>
      </w:r>
      <w:r w:rsidR="00C71D38" w:rsidRPr="00730512">
        <w:rPr>
          <w:lang w:eastAsia="zh-CN"/>
        </w:rPr>
        <w:t xml:space="preserve">e </w:t>
      </w:r>
      <w:r w:rsidRPr="00730512">
        <w:rPr>
          <w:lang w:eastAsia="zh-CN"/>
        </w:rPr>
        <w:t>list the main comparison points in the following table</w:t>
      </w:r>
      <w:r w:rsidR="00C71D38" w:rsidRPr="00730512">
        <w:rPr>
          <w:lang w:eastAsia="zh-CN"/>
        </w:rPr>
        <w:t>.</w:t>
      </w:r>
    </w:p>
    <w:p w:rsidR="000C08E1" w:rsidRPr="00730512" w:rsidRDefault="000C08E1" w:rsidP="000C08E1">
      <w:pPr>
        <w:jc w:val="center"/>
        <w:rPr>
          <w:b/>
          <w:lang w:eastAsia="zh-CN"/>
        </w:rPr>
      </w:pPr>
      <w:r w:rsidRPr="00730512">
        <w:rPr>
          <w:rFonts w:hint="eastAsia"/>
          <w:b/>
          <w:lang w:eastAsia="zh-CN"/>
        </w:rPr>
        <w:t xml:space="preserve">Table </w:t>
      </w:r>
      <w:r w:rsidR="009E4103" w:rsidRPr="00730512">
        <w:rPr>
          <w:b/>
          <w:lang w:eastAsia="zh-CN"/>
        </w:rPr>
        <w:t>3</w:t>
      </w:r>
      <w:r w:rsidRPr="00730512">
        <w:rPr>
          <w:rFonts w:hint="eastAsia"/>
          <w:b/>
          <w:lang w:eastAsia="zh-CN"/>
        </w:rPr>
        <w:t xml:space="preserve">: </w:t>
      </w:r>
      <w:r w:rsidR="00C71D38" w:rsidRPr="00730512">
        <w:rPr>
          <w:b/>
          <w:lang w:eastAsia="zh-CN"/>
        </w:rPr>
        <w:t>Summary of comparison</w:t>
      </w:r>
      <w:r w:rsidRPr="00730512">
        <w:rPr>
          <w:b/>
          <w:lang w:eastAsia="zh-CN"/>
        </w:rPr>
        <w:t xml:space="preserve"> between 15kHz and 17.</w:t>
      </w:r>
      <w:r w:rsidR="00A73B8D" w:rsidRPr="00730512">
        <w:rPr>
          <w:b/>
          <w:lang w:eastAsia="zh-CN"/>
        </w:rPr>
        <w:t>x</w:t>
      </w:r>
      <w:r w:rsidRPr="00730512">
        <w:rPr>
          <w:b/>
          <w:lang w:eastAsia="zh-CN"/>
        </w:rPr>
        <w:t>kHz family</w:t>
      </w:r>
    </w:p>
    <w:tbl>
      <w:tblPr>
        <w:tblStyle w:val="ac"/>
        <w:tblW w:w="6658" w:type="dxa"/>
        <w:jc w:val="center"/>
        <w:tblLook w:val="04A0" w:firstRow="1" w:lastRow="0" w:firstColumn="1" w:lastColumn="0" w:noHBand="0" w:noVBand="1"/>
      </w:tblPr>
      <w:tblGrid>
        <w:gridCol w:w="3487"/>
        <w:gridCol w:w="1596"/>
        <w:gridCol w:w="1575"/>
      </w:tblGrid>
      <w:tr w:rsidR="00394655" w:rsidRPr="00730512" w:rsidTr="00394655">
        <w:trPr>
          <w:jc w:val="center"/>
        </w:trPr>
        <w:tc>
          <w:tcPr>
            <w:tcW w:w="3487" w:type="dxa"/>
          </w:tcPr>
          <w:p w:rsidR="00394655" w:rsidRPr="00730512" w:rsidRDefault="00394655" w:rsidP="00306831">
            <w:pPr>
              <w:rPr>
                <w:lang w:eastAsia="zh-CN"/>
              </w:rPr>
            </w:pPr>
          </w:p>
        </w:tc>
        <w:tc>
          <w:tcPr>
            <w:tcW w:w="1596" w:type="dxa"/>
          </w:tcPr>
          <w:p w:rsidR="00394655" w:rsidRPr="00730512" w:rsidRDefault="00394655" w:rsidP="00306831">
            <w:pPr>
              <w:rPr>
                <w:lang w:eastAsia="zh-CN"/>
              </w:rPr>
            </w:pPr>
            <w:r w:rsidRPr="00730512">
              <w:rPr>
                <w:lang w:eastAsia="zh-CN"/>
              </w:rPr>
              <w:t>15kHz</w:t>
            </w:r>
          </w:p>
        </w:tc>
        <w:tc>
          <w:tcPr>
            <w:tcW w:w="1575" w:type="dxa"/>
          </w:tcPr>
          <w:p w:rsidR="00394655" w:rsidRPr="00730512" w:rsidRDefault="00394655" w:rsidP="00A73B8D">
            <w:pPr>
              <w:rPr>
                <w:lang w:eastAsia="zh-CN"/>
              </w:rPr>
            </w:pPr>
            <w:r w:rsidRPr="00730512">
              <w:rPr>
                <w:lang w:eastAsia="zh-CN"/>
              </w:rPr>
              <w:t>17.</w:t>
            </w:r>
            <w:r w:rsidR="00A73B8D" w:rsidRPr="00730512">
              <w:rPr>
                <w:lang w:eastAsia="zh-CN"/>
              </w:rPr>
              <w:t>x</w:t>
            </w:r>
            <w:r w:rsidRPr="00730512">
              <w:rPr>
                <w:lang w:eastAsia="zh-CN"/>
              </w:rPr>
              <w:t>kHz</w:t>
            </w:r>
          </w:p>
        </w:tc>
      </w:tr>
      <w:tr w:rsidR="00394655" w:rsidRPr="00730512" w:rsidTr="00394655">
        <w:trPr>
          <w:jc w:val="center"/>
        </w:trPr>
        <w:tc>
          <w:tcPr>
            <w:tcW w:w="3487" w:type="dxa"/>
          </w:tcPr>
          <w:p w:rsidR="00394655" w:rsidRPr="00730512" w:rsidRDefault="00394655" w:rsidP="00306831">
            <w:pPr>
              <w:rPr>
                <w:lang w:eastAsia="zh-CN"/>
              </w:rPr>
            </w:pPr>
            <w:r w:rsidRPr="00730512">
              <w:rPr>
                <w:lang w:eastAsia="zh-CN"/>
              </w:rPr>
              <w:t>Subcarrier-spacing</w:t>
            </w:r>
          </w:p>
        </w:tc>
        <w:tc>
          <w:tcPr>
            <w:tcW w:w="1596" w:type="dxa"/>
          </w:tcPr>
          <w:p w:rsidR="00394655" w:rsidRPr="00730512" w:rsidRDefault="00394655" w:rsidP="00394655">
            <w:pPr>
              <w:rPr>
                <w:lang w:eastAsia="zh-CN"/>
              </w:rPr>
            </w:pPr>
            <w:r w:rsidRPr="00730512">
              <w:rPr>
                <w:lang w:eastAsia="zh-CN"/>
              </w:rPr>
              <w:t>S</w:t>
            </w:r>
            <w:r w:rsidRPr="00730512">
              <w:rPr>
                <w:rFonts w:hint="eastAsia"/>
                <w:lang w:eastAsia="zh-CN"/>
              </w:rPr>
              <w:t>mall</w:t>
            </w:r>
            <w:r w:rsidRPr="00730512">
              <w:rPr>
                <w:lang w:eastAsia="zh-CN"/>
              </w:rPr>
              <w:t>er</w:t>
            </w:r>
          </w:p>
        </w:tc>
        <w:tc>
          <w:tcPr>
            <w:tcW w:w="1575" w:type="dxa"/>
          </w:tcPr>
          <w:p w:rsidR="00394655" w:rsidRPr="00730512" w:rsidRDefault="00394655" w:rsidP="00394655">
            <w:pPr>
              <w:rPr>
                <w:lang w:eastAsia="zh-CN"/>
              </w:rPr>
            </w:pPr>
            <w:r w:rsidRPr="00730512">
              <w:rPr>
                <w:lang w:eastAsia="zh-CN"/>
              </w:rPr>
              <w:t xml:space="preserve">Larger </w:t>
            </w:r>
          </w:p>
        </w:tc>
      </w:tr>
      <w:tr w:rsidR="00394655" w:rsidRPr="00730512" w:rsidTr="00394655">
        <w:trPr>
          <w:jc w:val="center"/>
        </w:trPr>
        <w:tc>
          <w:tcPr>
            <w:tcW w:w="3487" w:type="dxa"/>
          </w:tcPr>
          <w:p w:rsidR="00394655" w:rsidRPr="00730512" w:rsidRDefault="00394655" w:rsidP="00306831">
            <w:pPr>
              <w:rPr>
                <w:lang w:eastAsia="zh-CN"/>
              </w:rPr>
            </w:pPr>
            <w:r w:rsidRPr="00730512">
              <w:rPr>
                <w:lang w:eastAsia="zh-CN"/>
              </w:rPr>
              <w:t>OFDM symbol length</w:t>
            </w:r>
          </w:p>
        </w:tc>
        <w:tc>
          <w:tcPr>
            <w:tcW w:w="1596" w:type="dxa"/>
          </w:tcPr>
          <w:p w:rsidR="00394655" w:rsidRPr="00730512" w:rsidRDefault="00394655" w:rsidP="00394655">
            <w:pPr>
              <w:rPr>
                <w:lang w:eastAsia="zh-CN"/>
              </w:rPr>
            </w:pPr>
            <w:r w:rsidRPr="00730512">
              <w:rPr>
                <w:lang w:eastAsia="zh-CN"/>
              </w:rPr>
              <w:t>Larger</w:t>
            </w:r>
          </w:p>
        </w:tc>
        <w:tc>
          <w:tcPr>
            <w:tcW w:w="1575" w:type="dxa"/>
          </w:tcPr>
          <w:p w:rsidR="00394655" w:rsidRPr="00730512" w:rsidRDefault="00394655" w:rsidP="00394655">
            <w:pPr>
              <w:rPr>
                <w:lang w:eastAsia="zh-CN"/>
              </w:rPr>
            </w:pPr>
            <w:r w:rsidRPr="00730512">
              <w:rPr>
                <w:lang w:eastAsia="zh-CN"/>
              </w:rPr>
              <w:t>Smaller</w:t>
            </w:r>
          </w:p>
        </w:tc>
      </w:tr>
      <w:tr w:rsidR="00394655" w:rsidRPr="00730512" w:rsidTr="00394655">
        <w:trPr>
          <w:jc w:val="center"/>
        </w:trPr>
        <w:tc>
          <w:tcPr>
            <w:tcW w:w="3487" w:type="dxa"/>
          </w:tcPr>
          <w:p w:rsidR="00394655" w:rsidRPr="00730512" w:rsidRDefault="00394655" w:rsidP="00306831">
            <w:pPr>
              <w:rPr>
                <w:lang w:eastAsia="zh-CN"/>
              </w:rPr>
            </w:pPr>
            <w:r w:rsidRPr="00730512">
              <w:rPr>
                <w:lang w:eastAsia="zh-CN"/>
              </w:rPr>
              <w:t>CP length</w:t>
            </w:r>
          </w:p>
        </w:tc>
        <w:tc>
          <w:tcPr>
            <w:tcW w:w="1596" w:type="dxa"/>
          </w:tcPr>
          <w:p w:rsidR="00394655" w:rsidRPr="00730512" w:rsidRDefault="00394655" w:rsidP="00394655">
            <w:pPr>
              <w:rPr>
                <w:lang w:eastAsia="zh-CN"/>
              </w:rPr>
            </w:pPr>
            <w:r w:rsidRPr="00730512">
              <w:rPr>
                <w:lang w:eastAsia="zh-CN"/>
              </w:rPr>
              <w:t>Smaller</w:t>
            </w:r>
          </w:p>
        </w:tc>
        <w:tc>
          <w:tcPr>
            <w:tcW w:w="1575" w:type="dxa"/>
          </w:tcPr>
          <w:p w:rsidR="00394655" w:rsidRPr="00730512" w:rsidRDefault="00394655" w:rsidP="00394655">
            <w:pPr>
              <w:rPr>
                <w:lang w:eastAsia="zh-CN"/>
              </w:rPr>
            </w:pPr>
            <w:r w:rsidRPr="00730512">
              <w:rPr>
                <w:lang w:eastAsia="zh-CN"/>
              </w:rPr>
              <w:t>Larger</w:t>
            </w:r>
          </w:p>
        </w:tc>
      </w:tr>
    </w:tbl>
    <w:p w:rsidR="008C2D2A" w:rsidRPr="00730512" w:rsidRDefault="00394655" w:rsidP="008C2D2A">
      <w:pPr>
        <w:rPr>
          <w:lang w:eastAsia="zh-CN"/>
        </w:rPr>
      </w:pPr>
      <w:r w:rsidRPr="00730512">
        <w:rPr>
          <w:lang w:eastAsia="zh-CN"/>
        </w:rPr>
        <w:t xml:space="preserve">The advantages of </w:t>
      </w:r>
      <w:r w:rsidR="008C2D2A" w:rsidRPr="00730512">
        <w:rPr>
          <w:rFonts w:hint="eastAsia"/>
          <w:lang w:eastAsia="zh-CN"/>
        </w:rPr>
        <w:t>15kHz family and 17.</w:t>
      </w:r>
      <w:r w:rsidR="00A73B8D" w:rsidRPr="00730512">
        <w:rPr>
          <w:lang w:eastAsia="zh-CN"/>
        </w:rPr>
        <w:t>x</w:t>
      </w:r>
      <w:r w:rsidR="008C2D2A" w:rsidRPr="00730512">
        <w:rPr>
          <w:rFonts w:hint="eastAsia"/>
          <w:lang w:eastAsia="zh-CN"/>
        </w:rPr>
        <w:t>kHz fa</w:t>
      </w:r>
      <w:r w:rsidR="008C2D2A" w:rsidRPr="00730512">
        <w:rPr>
          <w:lang w:eastAsia="zh-CN"/>
        </w:rPr>
        <w:t>mily</w:t>
      </w:r>
      <w:r w:rsidR="00F656E2" w:rsidRPr="00730512">
        <w:rPr>
          <w:lang w:eastAsia="zh-CN"/>
        </w:rPr>
        <w:t xml:space="preserve"> are extracted as </w:t>
      </w:r>
      <w:r w:rsidRPr="00730512">
        <w:rPr>
          <w:lang w:eastAsia="zh-CN"/>
        </w:rPr>
        <w:t>follows</w:t>
      </w:r>
      <w:r w:rsidR="008C2D2A" w:rsidRPr="00730512">
        <w:rPr>
          <w:lang w:eastAsia="zh-CN"/>
        </w:rPr>
        <w:t>:</w:t>
      </w:r>
    </w:p>
    <w:p w:rsidR="008C2D2A" w:rsidRPr="00730512" w:rsidRDefault="008C2D2A" w:rsidP="008C2D2A">
      <w:pPr>
        <w:pStyle w:val="af"/>
        <w:numPr>
          <w:ilvl w:val="0"/>
          <w:numId w:val="18"/>
        </w:numPr>
        <w:ind w:firstLineChars="0"/>
        <w:rPr>
          <w:lang w:eastAsia="zh-CN"/>
        </w:rPr>
      </w:pPr>
      <w:r w:rsidRPr="00730512">
        <w:rPr>
          <w:lang w:eastAsia="zh-CN"/>
        </w:rPr>
        <w:t>15kHz family advantages:</w:t>
      </w:r>
    </w:p>
    <w:p w:rsidR="008C2D2A" w:rsidRPr="00730512" w:rsidRDefault="008C2D2A" w:rsidP="008C2D2A">
      <w:pPr>
        <w:pStyle w:val="af"/>
        <w:numPr>
          <w:ilvl w:val="1"/>
          <w:numId w:val="18"/>
        </w:numPr>
        <w:ind w:firstLineChars="0"/>
        <w:rPr>
          <w:lang w:eastAsia="zh-CN"/>
        </w:rPr>
      </w:pPr>
      <w:r w:rsidRPr="00730512">
        <w:rPr>
          <w:lang w:eastAsia="zh-CN"/>
        </w:rPr>
        <w:t>Better for frequency selective channel, due to smaller subcarrier spacing;</w:t>
      </w:r>
    </w:p>
    <w:p w:rsidR="008C2D2A" w:rsidRPr="00730512" w:rsidRDefault="008C2D2A" w:rsidP="008C2D2A">
      <w:pPr>
        <w:pStyle w:val="af"/>
        <w:numPr>
          <w:ilvl w:val="1"/>
          <w:numId w:val="18"/>
        </w:numPr>
        <w:ind w:firstLineChars="0"/>
        <w:rPr>
          <w:lang w:eastAsia="zh-CN"/>
        </w:rPr>
      </w:pPr>
      <w:r w:rsidRPr="00730512">
        <w:rPr>
          <w:lang w:eastAsia="zh-CN"/>
        </w:rPr>
        <w:t xml:space="preserve">Better for small overhead, due to small CP </w:t>
      </w:r>
      <w:r w:rsidR="001E10AE" w:rsidRPr="00730512">
        <w:rPr>
          <w:lang w:eastAsia="zh-CN"/>
        </w:rPr>
        <w:t>ratio</w:t>
      </w:r>
      <w:r w:rsidRPr="00730512">
        <w:rPr>
          <w:lang w:eastAsia="zh-CN"/>
        </w:rPr>
        <w:t xml:space="preserve"> (for NCP)</w:t>
      </w:r>
    </w:p>
    <w:p w:rsidR="008C2D2A" w:rsidRPr="00730512" w:rsidRDefault="008C2D2A" w:rsidP="008C2D2A">
      <w:pPr>
        <w:pStyle w:val="af"/>
        <w:numPr>
          <w:ilvl w:val="2"/>
          <w:numId w:val="18"/>
        </w:numPr>
        <w:ind w:firstLineChars="0"/>
        <w:rPr>
          <w:lang w:eastAsia="zh-CN"/>
        </w:rPr>
      </w:pPr>
      <w:r w:rsidRPr="00730512">
        <w:rPr>
          <w:lang w:eastAsia="zh-CN"/>
        </w:rPr>
        <w:t xml:space="preserve">CP ratio comparison between 15kHz (NCP) and 17.5kHz: </w:t>
      </w:r>
      <w:r w:rsidR="008E6268" w:rsidRPr="00730512">
        <w:rPr>
          <w:lang w:eastAsia="zh-CN"/>
        </w:rPr>
        <w:t>4.7/(66.67+4.7)=6</w:t>
      </w:r>
      <w:r w:rsidR="008E6268" w:rsidRPr="00730512">
        <w:rPr>
          <w:rFonts w:hint="eastAsia"/>
          <w:lang w:eastAsia="zh-CN"/>
        </w:rPr>
        <w:t>.59</w:t>
      </w:r>
      <w:r w:rsidRPr="00730512">
        <w:rPr>
          <w:rFonts w:hint="eastAsia"/>
          <w:lang w:eastAsia="zh-CN"/>
        </w:rPr>
        <w:t>% vs.</w:t>
      </w:r>
      <w:r w:rsidRPr="00730512">
        <w:rPr>
          <w:lang w:eastAsia="zh-CN"/>
        </w:rPr>
        <w:t xml:space="preserve"> </w:t>
      </w:r>
      <w:r w:rsidR="008E6268" w:rsidRPr="00730512">
        <w:rPr>
          <w:lang w:eastAsia="zh-CN"/>
        </w:rPr>
        <w:t>5.4/(57</w:t>
      </w:r>
      <w:r w:rsidR="008E6268" w:rsidRPr="00730512">
        <w:rPr>
          <w:rFonts w:hint="eastAsia"/>
          <w:lang w:eastAsia="zh-CN"/>
        </w:rPr>
        <w:t>.</w:t>
      </w:r>
      <w:r w:rsidR="008E6268" w:rsidRPr="00730512">
        <w:rPr>
          <w:lang w:eastAsia="zh-CN"/>
        </w:rPr>
        <w:t>14+5.4)=8</w:t>
      </w:r>
      <w:r w:rsidRPr="00730512">
        <w:rPr>
          <w:rFonts w:hint="eastAsia"/>
          <w:lang w:eastAsia="zh-CN"/>
        </w:rPr>
        <w:t>.</w:t>
      </w:r>
      <w:r w:rsidR="008E6268" w:rsidRPr="00730512">
        <w:rPr>
          <w:lang w:eastAsia="zh-CN"/>
        </w:rPr>
        <w:t>63</w:t>
      </w:r>
      <w:r w:rsidRPr="00730512">
        <w:rPr>
          <w:rFonts w:hint="eastAsia"/>
          <w:lang w:eastAsia="zh-CN"/>
        </w:rPr>
        <w:t>%</w:t>
      </w:r>
    </w:p>
    <w:p w:rsidR="008C2D2A" w:rsidRPr="00730512" w:rsidRDefault="008C2D2A" w:rsidP="008C2D2A">
      <w:pPr>
        <w:pStyle w:val="af"/>
        <w:numPr>
          <w:ilvl w:val="0"/>
          <w:numId w:val="18"/>
        </w:numPr>
        <w:ind w:firstLineChars="0"/>
        <w:rPr>
          <w:lang w:eastAsia="zh-CN"/>
        </w:rPr>
      </w:pPr>
      <w:r w:rsidRPr="00730512">
        <w:rPr>
          <w:lang w:eastAsia="zh-CN"/>
        </w:rPr>
        <w:t>17.</w:t>
      </w:r>
      <w:r w:rsidR="00A73B8D" w:rsidRPr="00730512">
        <w:rPr>
          <w:lang w:eastAsia="zh-CN"/>
        </w:rPr>
        <w:t>x</w:t>
      </w:r>
      <w:r w:rsidRPr="00730512">
        <w:rPr>
          <w:lang w:eastAsia="zh-CN"/>
        </w:rPr>
        <w:t>kHz family advantages:</w:t>
      </w:r>
    </w:p>
    <w:p w:rsidR="008C2D2A" w:rsidRPr="00730512" w:rsidRDefault="008C2D2A" w:rsidP="008C2D2A">
      <w:pPr>
        <w:pStyle w:val="af"/>
        <w:numPr>
          <w:ilvl w:val="1"/>
          <w:numId w:val="18"/>
        </w:numPr>
        <w:ind w:firstLineChars="0"/>
        <w:rPr>
          <w:lang w:eastAsia="zh-CN"/>
        </w:rPr>
      </w:pPr>
      <w:r w:rsidRPr="00730512">
        <w:rPr>
          <w:lang w:eastAsia="zh-CN"/>
        </w:rPr>
        <w:t xml:space="preserve">Better for large phase noise and Doppler scenario, </w:t>
      </w:r>
      <w:r w:rsidR="008E0D60" w:rsidRPr="00730512">
        <w:rPr>
          <w:lang w:eastAsia="zh-CN"/>
        </w:rPr>
        <w:t>e.g. high mobility scenario in 4GHz band</w:t>
      </w:r>
      <w:r w:rsidRPr="00730512">
        <w:rPr>
          <w:lang w:eastAsia="zh-CN"/>
        </w:rPr>
        <w:t>, due to larger subcarrier spacing;</w:t>
      </w:r>
    </w:p>
    <w:p w:rsidR="008E0D60" w:rsidRPr="00730512" w:rsidRDefault="008E0D60" w:rsidP="008C2D2A">
      <w:pPr>
        <w:pStyle w:val="af"/>
        <w:numPr>
          <w:ilvl w:val="1"/>
          <w:numId w:val="18"/>
        </w:numPr>
        <w:ind w:firstLineChars="0"/>
        <w:rPr>
          <w:lang w:eastAsia="zh-CN"/>
        </w:rPr>
      </w:pPr>
      <w:r w:rsidRPr="00730512">
        <w:rPr>
          <w:lang w:eastAsia="zh-CN"/>
        </w:rPr>
        <w:t>Better for combating ISI, due to larger CP length;</w:t>
      </w:r>
    </w:p>
    <w:p w:rsidR="008B6CC6" w:rsidRPr="00730512" w:rsidRDefault="008B6CC6" w:rsidP="00887CFC">
      <w:pPr>
        <w:rPr>
          <w:lang w:eastAsia="zh-CN"/>
        </w:rPr>
      </w:pPr>
      <w:r w:rsidRPr="00730512">
        <w:rPr>
          <w:rFonts w:hint="eastAsia"/>
          <w:lang w:eastAsia="zh-CN"/>
        </w:rPr>
        <w:lastRenderedPageBreak/>
        <w:t xml:space="preserve">From the listed advantages above, </w:t>
      </w:r>
      <w:r w:rsidR="001F6904" w:rsidRPr="00730512">
        <w:rPr>
          <w:lang w:eastAsia="zh-CN"/>
        </w:rPr>
        <w:t xml:space="preserve">it is not easy to qualitatively compare performance </w:t>
      </w:r>
      <w:r w:rsidR="0006185A" w:rsidRPr="00730512">
        <w:rPr>
          <w:lang w:eastAsia="zh-CN"/>
        </w:rPr>
        <w:t>between</w:t>
      </w:r>
      <w:r w:rsidR="001F6904" w:rsidRPr="00730512">
        <w:rPr>
          <w:lang w:eastAsia="zh-CN"/>
        </w:rPr>
        <w:t xml:space="preserve"> </w:t>
      </w:r>
      <w:r w:rsidRPr="00730512">
        <w:rPr>
          <w:lang w:eastAsia="zh-CN"/>
        </w:rPr>
        <w:t>15kHz family and 17.</w:t>
      </w:r>
      <w:r w:rsidR="00A73B8D" w:rsidRPr="00730512">
        <w:rPr>
          <w:lang w:eastAsia="zh-CN"/>
        </w:rPr>
        <w:t>x</w:t>
      </w:r>
      <w:r w:rsidRPr="00730512">
        <w:rPr>
          <w:lang w:eastAsia="zh-CN"/>
        </w:rPr>
        <w:t>kHz family</w:t>
      </w:r>
      <w:r w:rsidR="001F6904" w:rsidRPr="00730512">
        <w:rPr>
          <w:lang w:eastAsia="zh-CN"/>
        </w:rPr>
        <w:t>, thus the evaluation may be necessary</w:t>
      </w:r>
      <w:r w:rsidRPr="00730512">
        <w:rPr>
          <w:lang w:eastAsia="zh-CN"/>
        </w:rPr>
        <w:t xml:space="preserve">. </w:t>
      </w:r>
    </w:p>
    <w:p w:rsidR="0084444C" w:rsidRPr="00730512" w:rsidRDefault="0084444C" w:rsidP="00887CFC">
      <w:pPr>
        <w:rPr>
          <w:lang w:eastAsia="zh-CN"/>
        </w:rPr>
      </w:pPr>
    </w:p>
    <w:p w:rsidR="0084444C" w:rsidRPr="00730512" w:rsidRDefault="0084444C" w:rsidP="00887CFC">
      <w:pPr>
        <w:rPr>
          <w:b/>
          <w:u w:val="single"/>
          <w:lang w:eastAsia="zh-CN"/>
        </w:rPr>
      </w:pPr>
      <w:r w:rsidRPr="00730512">
        <w:rPr>
          <w:b/>
          <w:u w:val="single"/>
          <w:lang w:eastAsia="zh-CN"/>
        </w:rPr>
        <w:t>Modular and scalability design comparison</w:t>
      </w:r>
    </w:p>
    <w:p w:rsidR="00C07D83" w:rsidRPr="00730512" w:rsidRDefault="00764AA9" w:rsidP="00887CFC">
      <w:pPr>
        <w:rPr>
          <w:lang w:eastAsia="zh-CN"/>
        </w:rPr>
      </w:pPr>
      <w:r w:rsidRPr="00730512">
        <w:rPr>
          <w:lang w:eastAsia="zh-CN"/>
        </w:rPr>
        <w:t>In [</w:t>
      </w:r>
      <w:r w:rsidR="009E4103" w:rsidRPr="00730512">
        <w:rPr>
          <w:lang w:eastAsia="zh-CN"/>
        </w:rPr>
        <w:t>3</w:t>
      </w:r>
      <w:r w:rsidRPr="00730512">
        <w:rPr>
          <w:lang w:eastAsia="zh-CN"/>
        </w:rPr>
        <w:t xml:space="preserve">], </w:t>
      </w:r>
      <w:r w:rsidR="00770FDC" w:rsidRPr="00730512">
        <w:rPr>
          <w:lang w:eastAsia="zh-CN"/>
        </w:rPr>
        <w:t xml:space="preserve">it is requested to have a “data burst/symbol boundary alignment and scalability impact analysis”. In our understanding, </w:t>
      </w:r>
      <w:r w:rsidR="00C07D83" w:rsidRPr="00730512">
        <w:rPr>
          <w:lang w:eastAsia="zh-CN"/>
        </w:rPr>
        <w:t xml:space="preserve">data burst/symbol boundary </w:t>
      </w:r>
      <w:r w:rsidR="00C95A8C" w:rsidRPr="00730512">
        <w:rPr>
          <w:lang w:eastAsia="zh-CN"/>
        </w:rPr>
        <w:t>alignment issue</w:t>
      </w:r>
      <w:r w:rsidR="00C07D83" w:rsidRPr="00730512">
        <w:rPr>
          <w:lang w:eastAsia="zh-CN"/>
        </w:rPr>
        <w:t xml:space="preserve"> in a 7-symb subframe for 15kHz family </w:t>
      </w:r>
      <w:r w:rsidR="00C95A8C" w:rsidRPr="00730512">
        <w:rPr>
          <w:lang w:eastAsia="zh-CN"/>
        </w:rPr>
        <w:t>may be</w:t>
      </w:r>
      <w:r w:rsidR="00C07D83" w:rsidRPr="00730512">
        <w:rPr>
          <w:lang w:eastAsia="zh-CN"/>
        </w:rPr>
        <w:t xml:space="preserve"> non-uniform </w:t>
      </w:r>
      <w:r w:rsidR="00BB563E" w:rsidRPr="00730512">
        <w:rPr>
          <w:lang w:eastAsia="zh-CN"/>
        </w:rPr>
        <w:t>{</w:t>
      </w:r>
      <w:r w:rsidR="00F30A8A">
        <w:rPr>
          <w:lang w:eastAsia="zh-CN"/>
        </w:rPr>
        <w:t>4-3, 2-2-3</w:t>
      </w:r>
      <w:r w:rsidR="00BB563E" w:rsidRPr="00730512">
        <w:rPr>
          <w:lang w:eastAsia="zh-CN"/>
        </w:rPr>
        <w:t>}</w:t>
      </w:r>
      <w:r w:rsidR="00C07D83" w:rsidRPr="00730512">
        <w:rPr>
          <w:lang w:eastAsia="zh-CN"/>
        </w:rPr>
        <w:t xml:space="preserve"> partitions</w:t>
      </w:r>
      <w:r w:rsidR="00EC7588" w:rsidRPr="00730512">
        <w:rPr>
          <w:lang w:eastAsia="zh-CN"/>
        </w:rPr>
        <w:t xml:space="preserve">. Since a data burst is a scheduling unit, the potential impact is latency. If we assume the average latency in URLLC is limited by maximum symbols number </w:t>
      </w:r>
      <w:r w:rsidR="00566570" w:rsidRPr="00730512">
        <w:rPr>
          <w:lang w:eastAsia="zh-CN"/>
        </w:rPr>
        <w:t>of</w:t>
      </w:r>
      <w:r w:rsidR="00EC7588" w:rsidRPr="00730512">
        <w:rPr>
          <w:lang w:eastAsia="zh-CN"/>
        </w:rPr>
        <w:t xml:space="preserve"> </w:t>
      </w:r>
      <w:r w:rsidR="00566570" w:rsidRPr="00730512">
        <w:rPr>
          <w:lang w:eastAsia="zh-CN"/>
        </w:rPr>
        <w:t>data bursts</w:t>
      </w:r>
      <w:r w:rsidR="00EC7588" w:rsidRPr="00730512">
        <w:rPr>
          <w:lang w:eastAsia="zh-CN"/>
        </w:rPr>
        <w:t xml:space="preserve">, the 3-symb data burst will limit the average latency in URLLC. However, in a subframe (7-symb in our preference), there is only one time of 3-symb </w:t>
      </w:r>
      <w:r w:rsidR="00BB563E" w:rsidRPr="00730512">
        <w:rPr>
          <w:lang w:eastAsia="zh-CN"/>
        </w:rPr>
        <w:t>occurrence</w:t>
      </w:r>
      <w:r w:rsidR="00EC7588" w:rsidRPr="00730512">
        <w:rPr>
          <w:lang w:eastAsia="zh-CN"/>
        </w:rPr>
        <w:t xml:space="preserve">, i.e. probability of 3-symb is just 1/3 (2-2-3 </w:t>
      </w:r>
      <w:r w:rsidR="00BB563E" w:rsidRPr="00730512">
        <w:rPr>
          <w:lang w:eastAsia="zh-CN"/>
        </w:rPr>
        <w:t>partition</w:t>
      </w:r>
      <w:r w:rsidR="00EC7588" w:rsidRPr="00730512">
        <w:rPr>
          <w:lang w:eastAsia="zh-CN"/>
        </w:rPr>
        <w:t xml:space="preserve"> for three data bursts). Thus the latency issue is not so critical. In extreme case, when 1-symb can be divided into control </w:t>
      </w:r>
      <w:r w:rsidR="00C95A8C" w:rsidRPr="00730512">
        <w:rPr>
          <w:lang w:eastAsia="zh-CN"/>
        </w:rPr>
        <w:t xml:space="preserve">region and data </w:t>
      </w:r>
      <w:r w:rsidR="00B7187E" w:rsidRPr="00730512">
        <w:rPr>
          <w:lang w:eastAsia="zh-CN"/>
        </w:rPr>
        <w:t>region</w:t>
      </w:r>
      <w:r w:rsidR="00EC7588" w:rsidRPr="00730512">
        <w:rPr>
          <w:lang w:eastAsia="zh-CN"/>
        </w:rPr>
        <w:t>, the unitary data burst can be 1 symbol too</w:t>
      </w:r>
      <w:r w:rsidR="00F30A8A">
        <w:rPr>
          <w:lang w:eastAsia="zh-CN"/>
        </w:rPr>
        <w:t>, i.e.</w:t>
      </w:r>
      <w:r w:rsidR="00F30A8A" w:rsidRPr="00730512">
        <w:rPr>
          <w:lang w:eastAsia="zh-CN"/>
        </w:rPr>
        <w:t xml:space="preserve"> 2-2-2-1</w:t>
      </w:r>
      <w:r w:rsidR="00F30A8A">
        <w:rPr>
          <w:lang w:eastAsia="zh-CN"/>
        </w:rPr>
        <w:t xml:space="preserve"> partition</w:t>
      </w:r>
      <w:r w:rsidR="00EC7588" w:rsidRPr="00730512">
        <w:rPr>
          <w:lang w:eastAsia="zh-CN"/>
        </w:rPr>
        <w:t xml:space="preserve">. In this extreme case, the latency issue </w:t>
      </w:r>
      <w:r w:rsidR="00F30A8A">
        <w:rPr>
          <w:lang w:eastAsia="zh-CN"/>
        </w:rPr>
        <w:t>doesn’t exist</w:t>
      </w:r>
      <w:r w:rsidR="00EC7588" w:rsidRPr="00730512">
        <w:rPr>
          <w:lang w:eastAsia="zh-CN"/>
        </w:rPr>
        <w:t>.</w:t>
      </w:r>
    </w:p>
    <w:p w:rsidR="00454410" w:rsidRPr="00730512" w:rsidRDefault="00EC7588" w:rsidP="00284ACF">
      <w:pPr>
        <w:rPr>
          <w:lang w:eastAsia="zh-CN"/>
        </w:rPr>
      </w:pPr>
      <w:r w:rsidRPr="00730512">
        <w:rPr>
          <w:lang w:eastAsia="zh-CN"/>
        </w:rPr>
        <w:t xml:space="preserve">In [3], it is requested to have a “modular vs. non-modular design complexity analysis”. In our understanding, standardization of non-modular subframe has slightly higher complexity than that of non-modular subframe. But compared with </w:t>
      </w:r>
      <w:r w:rsidR="00A0638A" w:rsidRPr="00730512">
        <w:rPr>
          <w:lang w:eastAsia="zh-CN"/>
        </w:rPr>
        <w:t>{</w:t>
      </w:r>
      <w:r w:rsidRPr="00730512">
        <w:rPr>
          <w:lang w:eastAsia="zh-CN"/>
        </w:rPr>
        <w:t>4-4</w:t>
      </w:r>
      <w:r w:rsidR="00A0638A" w:rsidRPr="00730512">
        <w:rPr>
          <w:lang w:eastAsia="zh-CN"/>
        </w:rPr>
        <w:t xml:space="preserve">, </w:t>
      </w:r>
      <w:r w:rsidRPr="00730512">
        <w:rPr>
          <w:lang w:eastAsia="zh-CN"/>
        </w:rPr>
        <w:t>2-2-2-2</w:t>
      </w:r>
      <w:r w:rsidR="00A0638A" w:rsidRPr="00730512">
        <w:rPr>
          <w:lang w:eastAsia="zh-CN"/>
        </w:rPr>
        <w:t>} partition set</w:t>
      </w:r>
      <w:r w:rsidR="0006185A" w:rsidRPr="00730512">
        <w:rPr>
          <w:lang w:eastAsia="zh-CN"/>
        </w:rPr>
        <w:t>s</w:t>
      </w:r>
      <w:r w:rsidRPr="00730512">
        <w:rPr>
          <w:lang w:eastAsia="zh-CN"/>
        </w:rPr>
        <w:t xml:space="preserve"> in 8-symb subframe, </w:t>
      </w:r>
      <w:r w:rsidR="00A0638A" w:rsidRPr="00730512">
        <w:rPr>
          <w:lang w:eastAsia="zh-CN"/>
        </w:rPr>
        <w:t>{</w:t>
      </w:r>
      <w:r w:rsidRPr="00730512">
        <w:rPr>
          <w:lang w:eastAsia="zh-CN"/>
        </w:rPr>
        <w:t>4-3</w:t>
      </w:r>
      <w:r w:rsidR="00A0638A" w:rsidRPr="00730512">
        <w:rPr>
          <w:lang w:eastAsia="zh-CN"/>
        </w:rPr>
        <w:t>,</w:t>
      </w:r>
      <w:r w:rsidRPr="00730512">
        <w:rPr>
          <w:lang w:eastAsia="zh-CN"/>
        </w:rPr>
        <w:t xml:space="preserve"> 2-2-3</w:t>
      </w:r>
      <w:r w:rsidR="00A0638A" w:rsidRPr="00730512">
        <w:rPr>
          <w:lang w:eastAsia="zh-CN"/>
        </w:rPr>
        <w:t>}</w:t>
      </w:r>
      <w:r w:rsidRPr="00730512">
        <w:rPr>
          <w:lang w:eastAsia="zh-CN"/>
        </w:rPr>
        <w:t xml:space="preserve"> </w:t>
      </w:r>
      <w:r w:rsidR="00A0638A" w:rsidRPr="00730512">
        <w:rPr>
          <w:lang w:eastAsia="zh-CN"/>
        </w:rPr>
        <w:t>partition set</w:t>
      </w:r>
      <w:r w:rsidR="0006185A" w:rsidRPr="00730512">
        <w:rPr>
          <w:lang w:eastAsia="zh-CN"/>
        </w:rPr>
        <w:t>s</w:t>
      </w:r>
      <w:r w:rsidRPr="00730512">
        <w:rPr>
          <w:lang w:eastAsia="zh-CN"/>
        </w:rPr>
        <w:t xml:space="preserve"> in 7-symb subframe </w:t>
      </w:r>
      <w:r w:rsidR="00334A6B" w:rsidRPr="00730512">
        <w:rPr>
          <w:lang w:eastAsia="zh-CN"/>
        </w:rPr>
        <w:t xml:space="preserve">just </w:t>
      </w:r>
      <w:r w:rsidR="00A0638A" w:rsidRPr="00730512">
        <w:rPr>
          <w:lang w:eastAsia="zh-CN"/>
        </w:rPr>
        <w:t xml:space="preserve">needs a litter more </w:t>
      </w:r>
      <w:r w:rsidR="0006185A" w:rsidRPr="00730512">
        <w:rPr>
          <w:lang w:eastAsia="zh-CN"/>
        </w:rPr>
        <w:t xml:space="preserve">standardization </w:t>
      </w:r>
      <w:r w:rsidR="00A0638A" w:rsidRPr="00730512">
        <w:rPr>
          <w:lang w:eastAsia="zh-CN"/>
        </w:rPr>
        <w:t>effort.</w:t>
      </w:r>
    </w:p>
    <w:p w:rsidR="00284ACF" w:rsidRPr="00730512" w:rsidRDefault="00284ACF" w:rsidP="00887CFC">
      <w:pPr>
        <w:rPr>
          <w:lang w:eastAsia="zh-CN"/>
        </w:rPr>
      </w:pPr>
    </w:p>
    <w:p w:rsidR="0047331C" w:rsidRPr="00730512" w:rsidRDefault="0047331C" w:rsidP="0047331C">
      <w:pPr>
        <w:rPr>
          <w:lang w:eastAsia="zh-CN"/>
        </w:rPr>
      </w:pPr>
      <w:r w:rsidRPr="00730512">
        <w:rPr>
          <w:b/>
          <w:u w:val="single"/>
          <w:lang w:eastAsia="zh-CN"/>
        </w:rPr>
        <w:t>Long CP comparison</w:t>
      </w:r>
    </w:p>
    <w:p w:rsidR="0047331C" w:rsidRPr="00730512" w:rsidRDefault="0047331C" w:rsidP="0047331C">
      <w:pPr>
        <w:rPr>
          <w:lang w:eastAsia="zh-CN"/>
        </w:rPr>
      </w:pPr>
      <w:r w:rsidRPr="00730512">
        <w:rPr>
          <w:lang w:eastAsia="zh-CN"/>
        </w:rPr>
        <w:t>I</w:t>
      </w:r>
      <w:r w:rsidRPr="00730512">
        <w:rPr>
          <w:rFonts w:hint="eastAsia"/>
          <w:lang w:eastAsia="zh-CN"/>
        </w:rPr>
        <w:t xml:space="preserve">n </w:t>
      </w:r>
      <w:r w:rsidRPr="00730512">
        <w:rPr>
          <w:lang w:eastAsia="zh-CN"/>
        </w:rPr>
        <w:t>[2], two subcarrier spacing for long CP in 17.5kHz family were proposed as follows:</w:t>
      </w:r>
    </w:p>
    <w:p w:rsidR="0047331C" w:rsidRPr="00730512" w:rsidRDefault="0047331C" w:rsidP="0047331C">
      <w:pPr>
        <w:numPr>
          <w:ilvl w:val="0"/>
          <w:numId w:val="21"/>
        </w:numPr>
        <w:rPr>
          <w:i/>
          <w:lang w:eastAsia="zh-CN"/>
        </w:rPr>
      </w:pPr>
      <w:r w:rsidRPr="00730512">
        <w:rPr>
          <w:i/>
          <w:lang w:eastAsia="zh-CN"/>
        </w:rPr>
        <w:t xml:space="preserve">17.5kHz scalable numerology, </w:t>
      </w:r>
    </w:p>
    <w:p w:rsidR="0047331C" w:rsidRPr="00730512" w:rsidRDefault="0047331C" w:rsidP="0047331C">
      <w:pPr>
        <w:numPr>
          <w:ilvl w:val="1"/>
          <w:numId w:val="21"/>
        </w:numPr>
        <w:rPr>
          <w:i/>
          <w:lang w:eastAsia="zh-CN"/>
        </w:rPr>
      </w:pPr>
      <w:r w:rsidRPr="00730512">
        <w:rPr>
          <w:i/>
          <w:lang w:eastAsia="zh-CN"/>
        </w:rPr>
        <w:t>SCS = 8.75kHz, 8 symbols per slot, CP duration = 10.7us, CP overhead = 8.57% for large cell</w:t>
      </w:r>
    </w:p>
    <w:p w:rsidR="0047331C" w:rsidRPr="00730512" w:rsidRDefault="0047331C" w:rsidP="0047331C">
      <w:pPr>
        <w:numPr>
          <w:ilvl w:val="1"/>
          <w:numId w:val="21"/>
        </w:numPr>
        <w:rPr>
          <w:i/>
          <w:lang w:eastAsia="zh-CN"/>
        </w:rPr>
      </w:pPr>
      <w:r w:rsidRPr="00730512">
        <w:rPr>
          <w:i/>
          <w:lang w:eastAsia="zh-CN"/>
        </w:rPr>
        <w:t>SCS = 4.375kHz, 4 symbols per slot, CP duration = 21.4us, CP overhead = 8.57% for MBSFN</w:t>
      </w:r>
    </w:p>
    <w:p w:rsidR="0047331C" w:rsidRPr="00730512" w:rsidRDefault="00031F55" w:rsidP="0047331C">
      <w:pPr>
        <w:rPr>
          <w:lang w:eastAsia="zh-CN"/>
        </w:rPr>
      </w:pPr>
      <w:r w:rsidRPr="00730512">
        <w:rPr>
          <w:lang w:eastAsia="zh-CN"/>
        </w:rPr>
        <w:t xml:space="preserve">The long CP can be </w:t>
      </w:r>
      <w:r w:rsidR="0006185A" w:rsidRPr="00730512">
        <w:rPr>
          <w:lang w:eastAsia="zh-CN"/>
        </w:rPr>
        <w:t>obtained by scaling up</w:t>
      </w:r>
      <w:r w:rsidR="0047331C" w:rsidRPr="00730512">
        <w:rPr>
          <w:lang w:eastAsia="zh-CN"/>
        </w:rPr>
        <w:t xml:space="preserve">, thus we can get </w:t>
      </w:r>
      <w:r w:rsidRPr="00730512">
        <w:rPr>
          <w:lang w:eastAsia="zh-CN"/>
        </w:rPr>
        <w:t>the long CP</w:t>
      </w:r>
      <w:r w:rsidR="0006185A" w:rsidRPr="00730512">
        <w:rPr>
          <w:lang w:eastAsia="zh-CN"/>
        </w:rPr>
        <w:t>s</w:t>
      </w:r>
      <w:r w:rsidRPr="00730512">
        <w:rPr>
          <w:lang w:eastAsia="zh-CN"/>
        </w:rPr>
        <w:t xml:space="preserve"> for </w:t>
      </w:r>
      <w:r w:rsidR="0006185A" w:rsidRPr="00730512">
        <w:rPr>
          <w:lang w:eastAsia="zh-CN"/>
        </w:rPr>
        <w:t>15kHz</w:t>
      </w:r>
      <w:r w:rsidRPr="00730512">
        <w:rPr>
          <w:lang w:eastAsia="zh-CN"/>
        </w:rPr>
        <w:t xml:space="preserve"> family. </w:t>
      </w:r>
      <w:r w:rsidR="0047331C" w:rsidRPr="00730512">
        <w:rPr>
          <w:lang w:eastAsia="zh-CN"/>
        </w:rPr>
        <w:t>We compare the long CP between 15kHz family and 17.5kHz family in the following table.</w:t>
      </w:r>
    </w:p>
    <w:p w:rsidR="0047331C" w:rsidRPr="00730512" w:rsidRDefault="0047331C" w:rsidP="0047331C">
      <w:pPr>
        <w:jc w:val="center"/>
        <w:rPr>
          <w:b/>
          <w:lang w:eastAsia="zh-CN"/>
        </w:rPr>
      </w:pPr>
      <w:r w:rsidRPr="00730512">
        <w:rPr>
          <w:rFonts w:hint="eastAsia"/>
          <w:b/>
          <w:lang w:eastAsia="zh-CN"/>
        </w:rPr>
        <w:t xml:space="preserve">Table </w:t>
      </w:r>
      <w:r w:rsidR="00AE1DF9" w:rsidRPr="00730512">
        <w:rPr>
          <w:b/>
          <w:lang w:eastAsia="zh-CN"/>
        </w:rPr>
        <w:t>4</w:t>
      </w:r>
      <w:r w:rsidRPr="00730512">
        <w:rPr>
          <w:rFonts w:hint="eastAsia"/>
          <w:b/>
          <w:lang w:eastAsia="zh-CN"/>
        </w:rPr>
        <w:t xml:space="preserve">: </w:t>
      </w:r>
      <w:r w:rsidRPr="00730512">
        <w:rPr>
          <w:b/>
          <w:lang w:eastAsia="zh-CN"/>
        </w:rPr>
        <w:t>Long CP comparison with change of 15kHz family</w:t>
      </w:r>
    </w:p>
    <w:tbl>
      <w:tblPr>
        <w:tblStyle w:val="ac"/>
        <w:tblW w:w="9356" w:type="dxa"/>
        <w:jc w:val="center"/>
        <w:tblLook w:val="04A0" w:firstRow="1" w:lastRow="0" w:firstColumn="1" w:lastColumn="0" w:noHBand="0" w:noVBand="1"/>
      </w:tblPr>
      <w:tblGrid>
        <w:gridCol w:w="2545"/>
        <w:gridCol w:w="1135"/>
        <w:gridCol w:w="1135"/>
        <w:gridCol w:w="1135"/>
        <w:gridCol w:w="1135"/>
        <w:gridCol w:w="1135"/>
        <w:gridCol w:w="1136"/>
      </w:tblGrid>
      <w:tr w:rsidR="0047331C" w:rsidRPr="00730512" w:rsidTr="008B1032">
        <w:trPr>
          <w:trHeight w:val="363"/>
          <w:jc w:val="center"/>
        </w:trPr>
        <w:tc>
          <w:tcPr>
            <w:tcW w:w="2546" w:type="dxa"/>
          </w:tcPr>
          <w:p w:rsidR="0047331C" w:rsidRPr="00730512" w:rsidRDefault="0047331C" w:rsidP="006078BA">
            <w:pPr>
              <w:rPr>
                <w:lang w:eastAsia="zh-CN"/>
              </w:rPr>
            </w:pPr>
          </w:p>
        </w:tc>
        <w:tc>
          <w:tcPr>
            <w:tcW w:w="3404" w:type="dxa"/>
            <w:gridSpan w:val="3"/>
          </w:tcPr>
          <w:p w:rsidR="0047331C" w:rsidRPr="00730512" w:rsidRDefault="0047331C" w:rsidP="006078BA">
            <w:pPr>
              <w:jc w:val="left"/>
              <w:rPr>
                <w:lang w:eastAsia="zh-CN"/>
              </w:rPr>
            </w:pPr>
            <w:r w:rsidRPr="00730512">
              <w:rPr>
                <w:lang w:eastAsia="zh-CN"/>
              </w:rPr>
              <w:t>15kHz family (</w:t>
            </w:r>
            <w:r w:rsidR="00031F55" w:rsidRPr="00730512">
              <w:rPr>
                <w:color w:val="000000" w:themeColor="text1"/>
                <w:lang w:eastAsia="zh-CN"/>
              </w:rPr>
              <w:t>The scaled CP length</w:t>
            </w:r>
            <w:r w:rsidRPr="00730512">
              <w:rPr>
                <w:lang w:eastAsia="zh-CN"/>
              </w:rPr>
              <w:t>)</w:t>
            </w:r>
          </w:p>
        </w:tc>
        <w:tc>
          <w:tcPr>
            <w:tcW w:w="3406" w:type="dxa"/>
            <w:gridSpan w:val="3"/>
          </w:tcPr>
          <w:p w:rsidR="0047331C" w:rsidRPr="00730512" w:rsidRDefault="0047331C" w:rsidP="006078BA">
            <w:pPr>
              <w:jc w:val="left"/>
              <w:rPr>
                <w:lang w:eastAsia="zh-CN"/>
              </w:rPr>
            </w:pPr>
            <w:r w:rsidRPr="00730512">
              <w:rPr>
                <w:lang w:eastAsia="zh-CN"/>
              </w:rPr>
              <w:t>17.5kHz family</w:t>
            </w:r>
          </w:p>
        </w:tc>
      </w:tr>
      <w:tr w:rsidR="0047331C" w:rsidRPr="00730512" w:rsidTr="006078BA">
        <w:trPr>
          <w:jc w:val="center"/>
        </w:trPr>
        <w:tc>
          <w:tcPr>
            <w:tcW w:w="2546" w:type="dxa"/>
          </w:tcPr>
          <w:p w:rsidR="0047331C" w:rsidRPr="00730512" w:rsidRDefault="0047331C" w:rsidP="006078BA">
            <w:pPr>
              <w:rPr>
                <w:color w:val="000000" w:themeColor="text1"/>
                <w:lang w:eastAsia="zh-CN"/>
              </w:rPr>
            </w:pPr>
            <w:r w:rsidRPr="00730512">
              <w:rPr>
                <w:color w:val="000000" w:themeColor="text1"/>
                <w:lang w:eastAsia="zh-CN"/>
              </w:rPr>
              <w:t>Subcarrier-spacing (kHz)</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3.75kHz</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7.5kHz</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15kHz</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4.375kHz</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8.75kHz</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17.5kHz</w:t>
            </w:r>
          </w:p>
        </w:tc>
      </w:tr>
      <w:tr w:rsidR="0047331C" w:rsidRPr="00730512" w:rsidTr="006078BA">
        <w:trPr>
          <w:jc w:val="center"/>
        </w:trPr>
        <w:tc>
          <w:tcPr>
            <w:tcW w:w="2546" w:type="dxa"/>
          </w:tcPr>
          <w:p w:rsidR="0047331C" w:rsidRPr="00730512" w:rsidRDefault="0047331C" w:rsidP="006078BA">
            <w:pPr>
              <w:rPr>
                <w:color w:val="000000" w:themeColor="text1"/>
                <w:lang w:eastAsia="zh-CN"/>
              </w:rPr>
            </w:pPr>
            <w:r w:rsidRPr="00730512">
              <w:rPr>
                <w:color w:val="000000" w:themeColor="text1"/>
                <w:lang w:eastAsia="zh-CN"/>
              </w:rPr>
              <w:t>OFDM symbol length (µs)</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266.67</w:t>
            </w:r>
          </w:p>
        </w:tc>
        <w:tc>
          <w:tcPr>
            <w:tcW w:w="1135" w:type="dxa"/>
          </w:tcPr>
          <w:p w:rsidR="0047331C" w:rsidRPr="00730512" w:rsidRDefault="0047331C" w:rsidP="006078BA">
            <w:pPr>
              <w:jc w:val="left"/>
              <w:rPr>
                <w:sz w:val="16"/>
                <w:szCs w:val="16"/>
                <w:lang w:eastAsia="zh-CN"/>
              </w:rPr>
            </w:pPr>
            <w:r w:rsidRPr="00730512">
              <w:rPr>
                <w:sz w:val="16"/>
                <w:szCs w:val="16"/>
                <w:lang w:eastAsia="zh-CN"/>
              </w:rPr>
              <w:t>133.33</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66.67</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228.57</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114.29</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57.14</w:t>
            </w:r>
          </w:p>
        </w:tc>
      </w:tr>
      <w:tr w:rsidR="0047331C" w:rsidRPr="00730512" w:rsidTr="006078BA">
        <w:trPr>
          <w:jc w:val="center"/>
        </w:trPr>
        <w:tc>
          <w:tcPr>
            <w:tcW w:w="2546" w:type="dxa"/>
          </w:tcPr>
          <w:p w:rsidR="0047331C" w:rsidRPr="00730512" w:rsidRDefault="0047331C" w:rsidP="006078BA">
            <w:pPr>
              <w:rPr>
                <w:color w:val="000000" w:themeColor="text1"/>
                <w:lang w:eastAsia="zh-CN"/>
              </w:rPr>
            </w:pPr>
            <w:r w:rsidRPr="00730512">
              <w:rPr>
                <w:color w:val="000000" w:themeColor="text1"/>
                <w:lang w:eastAsia="zh-CN"/>
              </w:rPr>
              <w:t>CP length (µs)</w:t>
            </w:r>
          </w:p>
        </w:tc>
        <w:tc>
          <w:tcPr>
            <w:tcW w:w="1135" w:type="dxa"/>
          </w:tcPr>
          <w:p w:rsidR="0047331C" w:rsidRPr="00730512" w:rsidRDefault="0047331C" w:rsidP="006078BA">
            <w:pPr>
              <w:jc w:val="left"/>
              <w:rPr>
                <w:sz w:val="16"/>
                <w:szCs w:val="16"/>
                <w:lang w:eastAsia="zh-CN"/>
              </w:rPr>
            </w:pPr>
            <w:r w:rsidRPr="00730512">
              <w:rPr>
                <w:sz w:val="16"/>
                <w:szCs w:val="16"/>
                <w:lang w:eastAsia="zh-CN"/>
              </w:rPr>
              <w:t>1</w:t>
            </w:r>
            <w:r w:rsidRPr="00730512">
              <w:rPr>
                <w:rFonts w:hint="eastAsia"/>
                <w:sz w:val="16"/>
                <w:szCs w:val="16"/>
                <w:lang w:eastAsia="zh-CN"/>
              </w:rPr>
              <w:t>8.</w:t>
            </w:r>
            <w:r w:rsidRPr="00730512">
              <w:rPr>
                <w:sz w:val="16"/>
                <w:szCs w:val="16"/>
                <w:lang w:eastAsia="zh-CN"/>
              </w:rPr>
              <w:t>8 (Long CP)</w:t>
            </w:r>
          </w:p>
        </w:tc>
        <w:tc>
          <w:tcPr>
            <w:tcW w:w="1135" w:type="dxa"/>
          </w:tcPr>
          <w:p w:rsidR="0047331C" w:rsidRPr="00730512" w:rsidRDefault="0047331C" w:rsidP="006078BA">
            <w:pPr>
              <w:jc w:val="left"/>
              <w:rPr>
                <w:sz w:val="16"/>
                <w:szCs w:val="16"/>
                <w:lang w:eastAsia="zh-CN"/>
              </w:rPr>
            </w:pPr>
            <w:r w:rsidRPr="00730512">
              <w:rPr>
                <w:sz w:val="16"/>
                <w:szCs w:val="16"/>
                <w:lang w:eastAsia="zh-CN"/>
              </w:rPr>
              <w:t>9</w:t>
            </w:r>
            <w:r w:rsidRPr="00730512">
              <w:rPr>
                <w:rFonts w:hint="eastAsia"/>
                <w:sz w:val="16"/>
                <w:szCs w:val="16"/>
                <w:lang w:eastAsia="zh-CN"/>
              </w:rPr>
              <w:t>.4</w:t>
            </w:r>
            <w:r w:rsidRPr="00730512">
              <w:rPr>
                <w:sz w:val="16"/>
                <w:szCs w:val="16"/>
                <w:lang w:eastAsia="zh-CN"/>
              </w:rPr>
              <w:t xml:space="preserve"> (Long CP)</w:t>
            </w:r>
          </w:p>
        </w:tc>
        <w:tc>
          <w:tcPr>
            <w:tcW w:w="1135" w:type="dxa"/>
          </w:tcPr>
          <w:p w:rsidR="0047331C" w:rsidRPr="00730512" w:rsidRDefault="0047331C" w:rsidP="006078BA">
            <w:pPr>
              <w:jc w:val="left"/>
              <w:rPr>
                <w:sz w:val="16"/>
                <w:szCs w:val="16"/>
                <w:lang w:eastAsia="zh-CN"/>
              </w:rPr>
            </w:pPr>
            <w:r w:rsidRPr="00730512">
              <w:rPr>
                <w:sz w:val="16"/>
                <w:szCs w:val="16"/>
                <w:lang w:eastAsia="zh-CN"/>
              </w:rPr>
              <w:t>4.7</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21.4 (</w:t>
            </w:r>
            <w:r w:rsidRPr="00730512">
              <w:rPr>
                <w:sz w:val="16"/>
                <w:szCs w:val="16"/>
                <w:lang w:eastAsia="zh-CN"/>
              </w:rPr>
              <w:t>L</w:t>
            </w:r>
            <w:r w:rsidRPr="00730512">
              <w:rPr>
                <w:rFonts w:hint="eastAsia"/>
                <w:sz w:val="16"/>
                <w:szCs w:val="16"/>
                <w:lang w:eastAsia="zh-CN"/>
              </w:rPr>
              <w:t>ong CP)</w:t>
            </w:r>
          </w:p>
        </w:tc>
        <w:tc>
          <w:tcPr>
            <w:tcW w:w="1135" w:type="dxa"/>
          </w:tcPr>
          <w:p w:rsidR="0047331C" w:rsidRPr="00730512" w:rsidRDefault="0047331C" w:rsidP="006078BA">
            <w:pPr>
              <w:jc w:val="left"/>
              <w:rPr>
                <w:sz w:val="16"/>
                <w:szCs w:val="16"/>
                <w:lang w:eastAsia="zh-CN"/>
              </w:rPr>
            </w:pPr>
            <w:r w:rsidRPr="00730512">
              <w:rPr>
                <w:sz w:val="16"/>
                <w:szCs w:val="16"/>
                <w:lang w:eastAsia="zh-CN"/>
              </w:rPr>
              <w:t>10.7 (Long CP)</w:t>
            </w:r>
          </w:p>
        </w:tc>
        <w:tc>
          <w:tcPr>
            <w:tcW w:w="1135" w:type="dxa"/>
          </w:tcPr>
          <w:p w:rsidR="0047331C" w:rsidRPr="00730512" w:rsidRDefault="0047331C" w:rsidP="006078BA">
            <w:pPr>
              <w:jc w:val="left"/>
              <w:rPr>
                <w:sz w:val="16"/>
                <w:szCs w:val="16"/>
                <w:lang w:eastAsia="zh-CN"/>
              </w:rPr>
            </w:pPr>
            <w:r w:rsidRPr="00730512">
              <w:rPr>
                <w:rFonts w:hint="eastAsia"/>
                <w:sz w:val="16"/>
                <w:szCs w:val="16"/>
                <w:lang w:eastAsia="zh-CN"/>
              </w:rPr>
              <w:t>5.4</w:t>
            </w:r>
          </w:p>
        </w:tc>
      </w:tr>
      <w:tr w:rsidR="0047331C" w:rsidRPr="00730512" w:rsidTr="00094B58">
        <w:trPr>
          <w:trHeight w:val="60"/>
          <w:jc w:val="center"/>
        </w:trPr>
        <w:tc>
          <w:tcPr>
            <w:tcW w:w="2546" w:type="dxa"/>
          </w:tcPr>
          <w:p w:rsidR="0047331C" w:rsidRPr="00730512" w:rsidRDefault="0047331C" w:rsidP="006078BA">
            <w:pPr>
              <w:rPr>
                <w:color w:val="000000" w:themeColor="text1"/>
                <w:lang w:eastAsia="zh-CN"/>
              </w:rPr>
            </w:pPr>
            <w:r w:rsidRPr="00730512">
              <w:rPr>
                <w:color w:val="000000" w:themeColor="text1"/>
                <w:lang w:eastAsia="zh-CN"/>
              </w:rPr>
              <w:t>CP overhead (ratio)</w:t>
            </w:r>
          </w:p>
        </w:tc>
        <w:tc>
          <w:tcPr>
            <w:tcW w:w="1135" w:type="dxa"/>
          </w:tcPr>
          <w:p w:rsidR="0047331C" w:rsidRPr="00730512" w:rsidRDefault="0047331C" w:rsidP="006078BA">
            <w:pPr>
              <w:tabs>
                <w:tab w:val="left" w:pos="526"/>
              </w:tabs>
              <w:jc w:val="left"/>
              <w:rPr>
                <w:sz w:val="16"/>
                <w:szCs w:val="16"/>
                <w:lang w:eastAsia="zh-CN"/>
              </w:rPr>
            </w:pPr>
            <w:r w:rsidRPr="00730512">
              <w:rPr>
                <w:sz w:val="16"/>
                <w:szCs w:val="16"/>
                <w:lang w:eastAsia="zh-CN"/>
              </w:rPr>
              <w:t>6</w:t>
            </w:r>
            <w:r w:rsidRPr="00730512">
              <w:rPr>
                <w:rFonts w:hint="eastAsia"/>
                <w:sz w:val="16"/>
                <w:szCs w:val="16"/>
                <w:lang w:eastAsia="zh-CN"/>
              </w:rPr>
              <w:t>.</w:t>
            </w:r>
            <w:r w:rsidRPr="00730512">
              <w:rPr>
                <w:sz w:val="16"/>
                <w:szCs w:val="16"/>
                <w:lang w:eastAsia="zh-CN"/>
              </w:rPr>
              <w:t>6</w:t>
            </w:r>
            <w:r w:rsidRPr="00730512">
              <w:rPr>
                <w:rFonts w:hint="eastAsia"/>
                <w:sz w:val="16"/>
                <w:szCs w:val="16"/>
                <w:lang w:eastAsia="zh-CN"/>
              </w:rPr>
              <w:t>%</w:t>
            </w:r>
          </w:p>
        </w:tc>
        <w:tc>
          <w:tcPr>
            <w:tcW w:w="1135" w:type="dxa"/>
          </w:tcPr>
          <w:p w:rsidR="0047331C" w:rsidRPr="00730512" w:rsidRDefault="0047331C" w:rsidP="006078BA">
            <w:pPr>
              <w:jc w:val="left"/>
              <w:rPr>
                <w:sz w:val="16"/>
                <w:szCs w:val="16"/>
                <w:lang w:eastAsia="zh-CN"/>
              </w:rPr>
            </w:pPr>
            <w:r w:rsidRPr="00730512">
              <w:rPr>
                <w:sz w:val="16"/>
                <w:szCs w:val="16"/>
                <w:lang w:eastAsia="zh-CN"/>
              </w:rPr>
              <w:t>6</w:t>
            </w:r>
            <w:r w:rsidRPr="00730512">
              <w:rPr>
                <w:rFonts w:hint="eastAsia"/>
                <w:sz w:val="16"/>
                <w:szCs w:val="16"/>
                <w:lang w:eastAsia="zh-CN"/>
              </w:rPr>
              <w:t>.</w:t>
            </w:r>
            <w:r w:rsidRPr="00730512">
              <w:rPr>
                <w:sz w:val="16"/>
                <w:szCs w:val="16"/>
                <w:lang w:eastAsia="zh-CN"/>
              </w:rPr>
              <w:t>6</w:t>
            </w:r>
            <w:r w:rsidRPr="00730512">
              <w:rPr>
                <w:rFonts w:hint="eastAsia"/>
                <w:sz w:val="16"/>
                <w:szCs w:val="16"/>
                <w:lang w:eastAsia="zh-CN"/>
              </w:rPr>
              <w:t>%</w:t>
            </w:r>
          </w:p>
        </w:tc>
        <w:tc>
          <w:tcPr>
            <w:tcW w:w="1135" w:type="dxa"/>
          </w:tcPr>
          <w:p w:rsidR="0047331C" w:rsidRPr="00730512" w:rsidRDefault="0047331C" w:rsidP="006078BA">
            <w:pPr>
              <w:jc w:val="left"/>
              <w:rPr>
                <w:sz w:val="16"/>
                <w:szCs w:val="16"/>
                <w:lang w:eastAsia="zh-CN"/>
              </w:rPr>
            </w:pPr>
            <w:r w:rsidRPr="00730512">
              <w:rPr>
                <w:sz w:val="16"/>
                <w:szCs w:val="16"/>
                <w:lang w:eastAsia="zh-CN"/>
              </w:rPr>
              <w:t>6</w:t>
            </w:r>
            <w:r w:rsidRPr="00730512">
              <w:rPr>
                <w:rFonts w:hint="eastAsia"/>
                <w:sz w:val="16"/>
                <w:szCs w:val="16"/>
                <w:lang w:eastAsia="zh-CN"/>
              </w:rPr>
              <w:t>.</w:t>
            </w:r>
            <w:r w:rsidRPr="00730512">
              <w:rPr>
                <w:sz w:val="16"/>
                <w:szCs w:val="16"/>
                <w:lang w:eastAsia="zh-CN"/>
              </w:rPr>
              <w:t>6</w:t>
            </w:r>
            <w:r w:rsidRPr="00730512">
              <w:rPr>
                <w:rFonts w:hint="eastAsia"/>
                <w:sz w:val="16"/>
                <w:szCs w:val="16"/>
                <w:lang w:eastAsia="zh-CN"/>
              </w:rPr>
              <w:t>%</w:t>
            </w:r>
          </w:p>
        </w:tc>
        <w:tc>
          <w:tcPr>
            <w:tcW w:w="1135" w:type="dxa"/>
          </w:tcPr>
          <w:p w:rsidR="0047331C" w:rsidRPr="00730512" w:rsidRDefault="0047331C" w:rsidP="006078BA">
            <w:pPr>
              <w:jc w:val="left"/>
              <w:rPr>
                <w:sz w:val="16"/>
                <w:szCs w:val="16"/>
                <w:lang w:eastAsia="zh-CN"/>
              </w:rPr>
            </w:pPr>
            <w:r w:rsidRPr="00730512">
              <w:rPr>
                <w:sz w:val="16"/>
                <w:szCs w:val="16"/>
                <w:lang w:eastAsia="zh-CN"/>
              </w:rPr>
              <w:t>8.6%</w:t>
            </w:r>
          </w:p>
        </w:tc>
        <w:tc>
          <w:tcPr>
            <w:tcW w:w="1135" w:type="dxa"/>
          </w:tcPr>
          <w:p w:rsidR="0047331C" w:rsidRPr="00730512" w:rsidRDefault="0047331C" w:rsidP="006078BA">
            <w:pPr>
              <w:jc w:val="left"/>
              <w:rPr>
                <w:sz w:val="16"/>
                <w:szCs w:val="16"/>
                <w:lang w:eastAsia="zh-CN"/>
              </w:rPr>
            </w:pPr>
            <w:r w:rsidRPr="00730512">
              <w:rPr>
                <w:sz w:val="16"/>
                <w:szCs w:val="16"/>
                <w:lang w:eastAsia="zh-CN"/>
              </w:rPr>
              <w:t>8.6%</w:t>
            </w:r>
          </w:p>
        </w:tc>
        <w:tc>
          <w:tcPr>
            <w:tcW w:w="1135" w:type="dxa"/>
          </w:tcPr>
          <w:p w:rsidR="0047331C" w:rsidRPr="00730512" w:rsidRDefault="0047331C" w:rsidP="006078BA">
            <w:pPr>
              <w:jc w:val="left"/>
              <w:rPr>
                <w:sz w:val="16"/>
                <w:szCs w:val="16"/>
                <w:lang w:eastAsia="zh-CN"/>
              </w:rPr>
            </w:pPr>
            <w:r w:rsidRPr="00730512">
              <w:rPr>
                <w:sz w:val="16"/>
                <w:szCs w:val="16"/>
                <w:lang w:eastAsia="zh-CN"/>
              </w:rPr>
              <w:t>8</w:t>
            </w:r>
            <w:r w:rsidRPr="00730512">
              <w:rPr>
                <w:rFonts w:hint="eastAsia"/>
                <w:sz w:val="16"/>
                <w:szCs w:val="16"/>
                <w:lang w:eastAsia="zh-CN"/>
              </w:rPr>
              <w:t>.</w:t>
            </w:r>
            <w:r w:rsidRPr="00730512">
              <w:rPr>
                <w:sz w:val="16"/>
                <w:szCs w:val="16"/>
                <w:lang w:eastAsia="zh-CN"/>
              </w:rPr>
              <w:t>6</w:t>
            </w:r>
            <w:r w:rsidRPr="00730512">
              <w:rPr>
                <w:rFonts w:hint="eastAsia"/>
                <w:sz w:val="16"/>
                <w:szCs w:val="16"/>
                <w:lang w:eastAsia="zh-CN"/>
              </w:rPr>
              <w:t>%</w:t>
            </w:r>
          </w:p>
        </w:tc>
      </w:tr>
    </w:tbl>
    <w:p w:rsidR="0047331C" w:rsidRPr="00730512" w:rsidRDefault="0047331C" w:rsidP="0047331C">
      <w:pPr>
        <w:rPr>
          <w:lang w:eastAsia="zh-CN"/>
        </w:rPr>
      </w:pPr>
      <w:r w:rsidRPr="00730512">
        <w:rPr>
          <w:rFonts w:hint="eastAsia"/>
          <w:lang w:eastAsia="zh-CN"/>
        </w:rPr>
        <w:t>From above table,</w:t>
      </w:r>
      <w:r w:rsidR="00031F55" w:rsidRPr="00730512">
        <w:rPr>
          <w:lang w:eastAsia="zh-CN"/>
        </w:rPr>
        <w:t xml:space="preserve"> 15kHz family has smaller CP overhead</w:t>
      </w:r>
      <w:r w:rsidR="00094B58" w:rsidRPr="00730512">
        <w:rPr>
          <w:lang w:eastAsia="zh-CN"/>
        </w:rPr>
        <w:t>, but 17.5kHz family</w:t>
      </w:r>
      <w:r w:rsidR="00AE1DF9" w:rsidRPr="00730512">
        <w:rPr>
          <w:lang w:eastAsia="zh-CN"/>
        </w:rPr>
        <w:t xml:space="preserve"> is </w:t>
      </w:r>
      <w:r w:rsidR="0006185A" w:rsidRPr="00730512">
        <w:rPr>
          <w:lang w:eastAsia="zh-CN"/>
        </w:rPr>
        <w:t xml:space="preserve">slightly </w:t>
      </w:r>
      <w:r w:rsidR="00AE1DF9" w:rsidRPr="00730512">
        <w:rPr>
          <w:lang w:eastAsia="zh-CN"/>
        </w:rPr>
        <w:t>more suitable for high mobility and wide area coverage scenarios.</w:t>
      </w:r>
    </w:p>
    <w:p w:rsidR="0047331C" w:rsidRPr="00730512" w:rsidRDefault="0047331C" w:rsidP="00887CFC">
      <w:pPr>
        <w:rPr>
          <w:lang w:eastAsia="zh-CN"/>
        </w:rPr>
      </w:pPr>
    </w:p>
    <w:p w:rsidR="00582DCE" w:rsidRPr="00730512" w:rsidRDefault="00AE1DF9" w:rsidP="00887CFC">
      <w:pPr>
        <w:rPr>
          <w:lang w:eastAsia="zh-CN"/>
        </w:rPr>
      </w:pPr>
      <w:r w:rsidRPr="00730512">
        <w:rPr>
          <w:b/>
          <w:u w:val="single"/>
          <w:lang w:eastAsia="zh-CN"/>
        </w:rPr>
        <w:t>Extended</w:t>
      </w:r>
      <w:r w:rsidR="00973A78" w:rsidRPr="00730512">
        <w:rPr>
          <w:b/>
          <w:u w:val="single"/>
          <w:lang w:eastAsia="zh-CN"/>
        </w:rPr>
        <w:t xml:space="preserve"> CP</w:t>
      </w:r>
      <w:r w:rsidR="00A0638A" w:rsidRPr="00730512">
        <w:rPr>
          <w:b/>
          <w:u w:val="single"/>
          <w:lang w:eastAsia="zh-CN"/>
        </w:rPr>
        <w:t xml:space="preserve"> comparison</w:t>
      </w:r>
    </w:p>
    <w:p w:rsidR="00973A78" w:rsidRPr="00730512" w:rsidRDefault="008B5D69" w:rsidP="00887CFC">
      <w:pPr>
        <w:rPr>
          <w:lang w:eastAsia="zh-CN"/>
        </w:rPr>
      </w:pPr>
      <w:r w:rsidRPr="00730512">
        <w:rPr>
          <w:lang w:eastAsia="zh-CN"/>
        </w:rPr>
        <w:t>I</w:t>
      </w:r>
      <w:r w:rsidRPr="00730512">
        <w:rPr>
          <w:rFonts w:hint="eastAsia"/>
          <w:lang w:eastAsia="zh-CN"/>
        </w:rPr>
        <w:t xml:space="preserve">n </w:t>
      </w:r>
      <w:r w:rsidRPr="00730512">
        <w:rPr>
          <w:lang w:eastAsia="zh-CN"/>
        </w:rPr>
        <w:t xml:space="preserve">[4], </w:t>
      </w:r>
      <w:r w:rsidR="007866ED" w:rsidRPr="00730512">
        <w:rPr>
          <w:lang w:eastAsia="zh-CN"/>
        </w:rPr>
        <w:t xml:space="preserve">for 17.07kHz, </w:t>
      </w:r>
      <w:r w:rsidRPr="00730512">
        <w:rPr>
          <w:lang w:eastAsia="zh-CN"/>
        </w:rPr>
        <w:t>a CP length</w:t>
      </w:r>
      <w:r w:rsidR="00AE1DF9" w:rsidRPr="00730512">
        <w:rPr>
          <w:lang w:eastAsia="zh-CN"/>
        </w:rPr>
        <w:t xml:space="preserve"> supporting MBMS service</w:t>
      </w:r>
      <w:r w:rsidRPr="00730512">
        <w:rPr>
          <w:lang w:eastAsia="zh-CN"/>
        </w:rPr>
        <w:t xml:space="preserve"> was proposed, i.e. 15.63</w:t>
      </w:r>
      <w:r w:rsidRPr="00730512">
        <w:rPr>
          <w:color w:val="000000" w:themeColor="text1"/>
          <w:lang w:eastAsia="zh-CN"/>
        </w:rPr>
        <w:t>µs</w:t>
      </w:r>
      <w:r w:rsidRPr="00730512">
        <w:rPr>
          <w:lang w:eastAsia="zh-CN"/>
        </w:rPr>
        <w:t xml:space="preserve"> with 21.33kHz subcarrier spacing</w:t>
      </w:r>
      <w:r w:rsidRPr="00730512">
        <w:rPr>
          <w:color w:val="000000" w:themeColor="text1"/>
          <w:lang w:eastAsia="zh-CN"/>
        </w:rPr>
        <w:t xml:space="preserve">. </w:t>
      </w:r>
      <w:r w:rsidR="003A432C" w:rsidRPr="00730512">
        <w:rPr>
          <w:color w:val="000000" w:themeColor="text1"/>
          <w:lang w:eastAsia="zh-CN"/>
        </w:rPr>
        <w:t xml:space="preserve">In this case, </w:t>
      </w:r>
      <w:r w:rsidR="003A432C" w:rsidRPr="00730512">
        <w:rPr>
          <w:lang w:eastAsia="zh-CN"/>
        </w:rPr>
        <w:t>the CP length is not scaled with symbol duration, which is different from the long CP.</w:t>
      </w:r>
      <w:r w:rsidR="004E495A" w:rsidRPr="00730512">
        <w:rPr>
          <w:lang w:eastAsia="zh-CN"/>
        </w:rPr>
        <w:t xml:space="preserve"> </w:t>
      </w:r>
      <w:r w:rsidR="00CE6A8C" w:rsidRPr="00730512">
        <w:rPr>
          <w:lang w:eastAsia="zh-CN"/>
        </w:rPr>
        <w:t xml:space="preserve">We compare the </w:t>
      </w:r>
      <w:r w:rsidR="004E495A" w:rsidRPr="00730512">
        <w:rPr>
          <w:lang w:eastAsia="zh-CN"/>
        </w:rPr>
        <w:t>extended</w:t>
      </w:r>
      <w:r w:rsidR="00CE6A8C" w:rsidRPr="00730512">
        <w:rPr>
          <w:lang w:eastAsia="zh-CN"/>
        </w:rPr>
        <w:t xml:space="preserve"> CP between 15kHz family and 17.</w:t>
      </w:r>
      <w:r w:rsidR="004E495A" w:rsidRPr="00730512">
        <w:rPr>
          <w:lang w:eastAsia="zh-CN"/>
        </w:rPr>
        <w:t>07</w:t>
      </w:r>
      <w:r w:rsidR="00CE6A8C" w:rsidRPr="00730512">
        <w:rPr>
          <w:lang w:eastAsia="zh-CN"/>
        </w:rPr>
        <w:t>kHz family in the following table</w:t>
      </w:r>
      <w:r w:rsidR="004E1218" w:rsidRPr="00730512">
        <w:rPr>
          <w:lang w:eastAsia="zh-CN"/>
        </w:rPr>
        <w:t>.</w:t>
      </w:r>
    </w:p>
    <w:p w:rsidR="00973A78" w:rsidRPr="00730512" w:rsidRDefault="00973A78" w:rsidP="00973A78">
      <w:pPr>
        <w:jc w:val="center"/>
        <w:rPr>
          <w:b/>
          <w:lang w:eastAsia="zh-CN"/>
        </w:rPr>
      </w:pPr>
      <w:r w:rsidRPr="00730512">
        <w:rPr>
          <w:rFonts w:hint="eastAsia"/>
          <w:b/>
          <w:lang w:eastAsia="zh-CN"/>
        </w:rPr>
        <w:t xml:space="preserve">Table </w:t>
      </w:r>
      <w:r w:rsidR="00094B58" w:rsidRPr="00730512">
        <w:rPr>
          <w:b/>
          <w:lang w:eastAsia="zh-CN"/>
        </w:rPr>
        <w:t>5</w:t>
      </w:r>
      <w:r w:rsidRPr="00730512">
        <w:rPr>
          <w:rFonts w:hint="eastAsia"/>
          <w:b/>
          <w:lang w:eastAsia="zh-CN"/>
        </w:rPr>
        <w:t xml:space="preserve">: </w:t>
      </w:r>
      <w:r w:rsidR="004E495A" w:rsidRPr="00730512">
        <w:rPr>
          <w:b/>
          <w:lang w:eastAsia="zh-CN"/>
        </w:rPr>
        <w:t>Extended</w:t>
      </w:r>
      <w:r w:rsidR="00F94762" w:rsidRPr="00730512">
        <w:rPr>
          <w:b/>
          <w:lang w:eastAsia="zh-CN"/>
        </w:rPr>
        <w:t xml:space="preserve"> CP comparison</w:t>
      </w:r>
    </w:p>
    <w:tbl>
      <w:tblPr>
        <w:tblStyle w:val="ac"/>
        <w:tblW w:w="8648" w:type="dxa"/>
        <w:jc w:val="center"/>
        <w:tblLayout w:type="fixed"/>
        <w:tblLook w:val="04A0" w:firstRow="1" w:lastRow="0" w:firstColumn="1" w:lastColumn="0" w:noHBand="0" w:noVBand="1"/>
      </w:tblPr>
      <w:tblGrid>
        <w:gridCol w:w="2689"/>
        <w:gridCol w:w="1985"/>
        <w:gridCol w:w="1985"/>
        <w:gridCol w:w="1989"/>
      </w:tblGrid>
      <w:tr w:rsidR="004E495A" w:rsidRPr="00730512" w:rsidTr="00C41785">
        <w:trPr>
          <w:trHeight w:val="58"/>
          <w:jc w:val="center"/>
        </w:trPr>
        <w:tc>
          <w:tcPr>
            <w:tcW w:w="2689" w:type="dxa"/>
          </w:tcPr>
          <w:p w:rsidR="004E495A" w:rsidRPr="00730512" w:rsidRDefault="004E495A" w:rsidP="00306831">
            <w:pPr>
              <w:rPr>
                <w:lang w:eastAsia="zh-CN"/>
              </w:rPr>
            </w:pPr>
          </w:p>
        </w:tc>
        <w:tc>
          <w:tcPr>
            <w:tcW w:w="3969" w:type="dxa"/>
            <w:gridSpan w:val="2"/>
          </w:tcPr>
          <w:p w:rsidR="004E495A" w:rsidRPr="00730512" w:rsidRDefault="004E495A" w:rsidP="00C41785">
            <w:pPr>
              <w:jc w:val="left"/>
              <w:rPr>
                <w:lang w:eastAsia="zh-CN"/>
              </w:rPr>
            </w:pPr>
            <w:r w:rsidRPr="00730512">
              <w:rPr>
                <w:lang w:eastAsia="zh-CN"/>
              </w:rPr>
              <w:t xml:space="preserve">15kHz family </w:t>
            </w:r>
            <w:r w:rsidRPr="00730512">
              <w:rPr>
                <w:color w:val="000000" w:themeColor="text1"/>
                <w:lang w:eastAsia="zh-CN"/>
              </w:rPr>
              <w:t xml:space="preserve">(reuse LTE </w:t>
            </w:r>
            <w:r w:rsidR="00C41785" w:rsidRPr="00730512">
              <w:rPr>
                <w:color w:val="000000" w:themeColor="text1"/>
                <w:lang w:eastAsia="zh-CN"/>
              </w:rPr>
              <w:t>parameter</w:t>
            </w:r>
            <w:r w:rsidRPr="00730512">
              <w:rPr>
                <w:lang w:eastAsia="zh-CN"/>
              </w:rPr>
              <w:t>)</w:t>
            </w:r>
          </w:p>
        </w:tc>
        <w:tc>
          <w:tcPr>
            <w:tcW w:w="1990" w:type="dxa"/>
          </w:tcPr>
          <w:p w:rsidR="004E495A" w:rsidRPr="00730512" w:rsidRDefault="004E495A" w:rsidP="00882544">
            <w:pPr>
              <w:jc w:val="left"/>
              <w:rPr>
                <w:lang w:eastAsia="zh-CN"/>
              </w:rPr>
            </w:pPr>
            <w:r w:rsidRPr="00730512">
              <w:rPr>
                <w:rFonts w:hint="eastAsia"/>
                <w:lang w:eastAsia="zh-CN"/>
              </w:rPr>
              <w:t>17.07kHz family</w:t>
            </w:r>
          </w:p>
        </w:tc>
      </w:tr>
      <w:tr w:rsidR="004E495A" w:rsidRPr="00730512" w:rsidTr="00C41785">
        <w:trPr>
          <w:trHeight w:val="355"/>
          <w:jc w:val="center"/>
        </w:trPr>
        <w:tc>
          <w:tcPr>
            <w:tcW w:w="2689" w:type="dxa"/>
          </w:tcPr>
          <w:p w:rsidR="004E495A" w:rsidRPr="00730512" w:rsidRDefault="004E495A" w:rsidP="00306831">
            <w:pPr>
              <w:rPr>
                <w:color w:val="000000" w:themeColor="text1"/>
                <w:lang w:eastAsia="zh-CN"/>
              </w:rPr>
            </w:pPr>
            <w:r w:rsidRPr="00730512">
              <w:rPr>
                <w:color w:val="000000" w:themeColor="text1"/>
                <w:lang w:eastAsia="zh-CN"/>
              </w:rPr>
              <w:t>Subcarrier-spacing (kHz)</w:t>
            </w:r>
          </w:p>
        </w:tc>
        <w:tc>
          <w:tcPr>
            <w:tcW w:w="1986" w:type="dxa"/>
          </w:tcPr>
          <w:p w:rsidR="004E495A" w:rsidRPr="00730512" w:rsidRDefault="004E495A" w:rsidP="00882544">
            <w:pPr>
              <w:jc w:val="left"/>
              <w:rPr>
                <w:sz w:val="16"/>
                <w:szCs w:val="16"/>
                <w:lang w:eastAsia="zh-CN"/>
              </w:rPr>
            </w:pPr>
            <w:r w:rsidRPr="00730512">
              <w:rPr>
                <w:rFonts w:hint="eastAsia"/>
                <w:sz w:val="16"/>
                <w:szCs w:val="16"/>
                <w:lang w:eastAsia="zh-CN"/>
              </w:rPr>
              <w:t>7.5kHz</w:t>
            </w:r>
          </w:p>
        </w:tc>
        <w:tc>
          <w:tcPr>
            <w:tcW w:w="1986" w:type="dxa"/>
          </w:tcPr>
          <w:p w:rsidR="004E495A" w:rsidRPr="00730512" w:rsidRDefault="004E495A" w:rsidP="00882544">
            <w:pPr>
              <w:jc w:val="left"/>
              <w:rPr>
                <w:sz w:val="16"/>
                <w:szCs w:val="16"/>
                <w:lang w:eastAsia="zh-CN"/>
              </w:rPr>
            </w:pPr>
            <w:r w:rsidRPr="00730512">
              <w:rPr>
                <w:rFonts w:hint="eastAsia"/>
                <w:sz w:val="16"/>
                <w:szCs w:val="16"/>
                <w:lang w:eastAsia="zh-CN"/>
              </w:rPr>
              <w:t>15kHz</w:t>
            </w:r>
          </w:p>
        </w:tc>
        <w:tc>
          <w:tcPr>
            <w:tcW w:w="1987" w:type="dxa"/>
          </w:tcPr>
          <w:p w:rsidR="004E495A" w:rsidRPr="00730512" w:rsidRDefault="004E495A" w:rsidP="00882544">
            <w:pPr>
              <w:jc w:val="left"/>
              <w:rPr>
                <w:sz w:val="16"/>
                <w:szCs w:val="16"/>
                <w:lang w:eastAsia="zh-CN"/>
              </w:rPr>
            </w:pPr>
            <w:r w:rsidRPr="00730512">
              <w:rPr>
                <w:rFonts w:hint="eastAsia"/>
                <w:sz w:val="16"/>
                <w:szCs w:val="16"/>
                <w:lang w:eastAsia="zh-CN"/>
              </w:rPr>
              <w:t>21.33</w:t>
            </w:r>
            <w:r w:rsidRPr="00730512">
              <w:rPr>
                <w:sz w:val="16"/>
                <w:szCs w:val="16"/>
                <w:lang w:eastAsia="zh-CN"/>
              </w:rPr>
              <w:t>kHz</w:t>
            </w:r>
          </w:p>
        </w:tc>
      </w:tr>
      <w:tr w:rsidR="004E495A" w:rsidRPr="00730512" w:rsidTr="00C41785">
        <w:trPr>
          <w:trHeight w:val="105"/>
          <w:jc w:val="center"/>
        </w:trPr>
        <w:tc>
          <w:tcPr>
            <w:tcW w:w="2689" w:type="dxa"/>
          </w:tcPr>
          <w:p w:rsidR="004E495A" w:rsidRPr="00730512" w:rsidRDefault="004E495A" w:rsidP="00F94762">
            <w:pPr>
              <w:rPr>
                <w:color w:val="000000" w:themeColor="text1"/>
                <w:lang w:eastAsia="zh-CN"/>
              </w:rPr>
            </w:pPr>
            <w:r w:rsidRPr="00730512">
              <w:rPr>
                <w:color w:val="000000" w:themeColor="text1"/>
                <w:lang w:eastAsia="zh-CN"/>
              </w:rPr>
              <w:t>OFDM symbol length (µs)</w:t>
            </w:r>
          </w:p>
        </w:tc>
        <w:tc>
          <w:tcPr>
            <w:tcW w:w="1986" w:type="dxa"/>
          </w:tcPr>
          <w:p w:rsidR="004E495A" w:rsidRPr="00730512" w:rsidRDefault="004E495A" w:rsidP="00882544">
            <w:pPr>
              <w:jc w:val="left"/>
              <w:rPr>
                <w:sz w:val="16"/>
                <w:szCs w:val="16"/>
                <w:lang w:eastAsia="zh-CN"/>
              </w:rPr>
            </w:pPr>
            <w:r w:rsidRPr="00730512">
              <w:rPr>
                <w:sz w:val="16"/>
                <w:szCs w:val="16"/>
                <w:lang w:eastAsia="zh-CN"/>
              </w:rPr>
              <w:t>133.33</w:t>
            </w:r>
          </w:p>
        </w:tc>
        <w:tc>
          <w:tcPr>
            <w:tcW w:w="1986" w:type="dxa"/>
          </w:tcPr>
          <w:p w:rsidR="004E495A" w:rsidRPr="00730512" w:rsidRDefault="004E495A" w:rsidP="00882544">
            <w:pPr>
              <w:jc w:val="left"/>
              <w:rPr>
                <w:sz w:val="16"/>
                <w:szCs w:val="16"/>
                <w:lang w:eastAsia="zh-CN"/>
              </w:rPr>
            </w:pPr>
            <w:r w:rsidRPr="00730512">
              <w:rPr>
                <w:rFonts w:hint="eastAsia"/>
                <w:sz w:val="16"/>
                <w:szCs w:val="16"/>
                <w:lang w:eastAsia="zh-CN"/>
              </w:rPr>
              <w:t>66.67</w:t>
            </w:r>
          </w:p>
        </w:tc>
        <w:tc>
          <w:tcPr>
            <w:tcW w:w="1987" w:type="dxa"/>
          </w:tcPr>
          <w:p w:rsidR="004E495A" w:rsidRPr="00730512" w:rsidRDefault="004E495A" w:rsidP="00882544">
            <w:pPr>
              <w:jc w:val="left"/>
              <w:rPr>
                <w:sz w:val="16"/>
                <w:szCs w:val="16"/>
                <w:lang w:eastAsia="zh-CN"/>
              </w:rPr>
            </w:pPr>
            <w:r w:rsidRPr="00730512">
              <w:rPr>
                <w:rFonts w:hint="eastAsia"/>
                <w:sz w:val="16"/>
                <w:szCs w:val="16"/>
                <w:lang w:eastAsia="zh-CN"/>
              </w:rPr>
              <w:t>46.88</w:t>
            </w:r>
          </w:p>
        </w:tc>
      </w:tr>
      <w:tr w:rsidR="004E495A" w:rsidRPr="00730512" w:rsidTr="00C41785">
        <w:trPr>
          <w:trHeight w:val="152"/>
          <w:jc w:val="center"/>
        </w:trPr>
        <w:tc>
          <w:tcPr>
            <w:tcW w:w="2689" w:type="dxa"/>
          </w:tcPr>
          <w:p w:rsidR="004E495A" w:rsidRPr="00730512" w:rsidRDefault="004E495A" w:rsidP="00F94762">
            <w:pPr>
              <w:rPr>
                <w:color w:val="000000" w:themeColor="text1"/>
                <w:lang w:eastAsia="zh-CN"/>
              </w:rPr>
            </w:pPr>
            <w:r w:rsidRPr="00730512">
              <w:rPr>
                <w:color w:val="000000" w:themeColor="text1"/>
                <w:lang w:eastAsia="zh-CN"/>
              </w:rPr>
              <w:t>CP length (µs)</w:t>
            </w:r>
          </w:p>
        </w:tc>
        <w:tc>
          <w:tcPr>
            <w:tcW w:w="1986" w:type="dxa"/>
          </w:tcPr>
          <w:p w:rsidR="004E495A" w:rsidRPr="00730512" w:rsidRDefault="004E495A" w:rsidP="00882544">
            <w:pPr>
              <w:jc w:val="left"/>
              <w:rPr>
                <w:sz w:val="16"/>
                <w:szCs w:val="16"/>
                <w:lang w:eastAsia="zh-CN"/>
              </w:rPr>
            </w:pPr>
            <w:r w:rsidRPr="00730512">
              <w:rPr>
                <w:rFonts w:hint="eastAsia"/>
                <w:sz w:val="16"/>
                <w:szCs w:val="16"/>
                <w:lang w:eastAsia="zh-CN"/>
              </w:rPr>
              <w:t>33.3</w:t>
            </w:r>
            <w:r w:rsidRPr="00730512">
              <w:rPr>
                <w:sz w:val="16"/>
                <w:szCs w:val="16"/>
                <w:lang w:eastAsia="zh-CN"/>
              </w:rPr>
              <w:t xml:space="preserve"> (ECP)</w:t>
            </w:r>
          </w:p>
        </w:tc>
        <w:tc>
          <w:tcPr>
            <w:tcW w:w="1986" w:type="dxa"/>
          </w:tcPr>
          <w:p w:rsidR="004E495A" w:rsidRPr="00730512" w:rsidRDefault="004E495A" w:rsidP="00882544">
            <w:pPr>
              <w:jc w:val="left"/>
              <w:rPr>
                <w:sz w:val="16"/>
                <w:szCs w:val="16"/>
                <w:lang w:eastAsia="zh-CN"/>
              </w:rPr>
            </w:pPr>
            <w:r w:rsidRPr="00730512">
              <w:rPr>
                <w:sz w:val="16"/>
                <w:szCs w:val="16"/>
                <w:lang w:eastAsia="zh-CN"/>
              </w:rPr>
              <w:t>16.7 (ECP)</w:t>
            </w:r>
          </w:p>
        </w:tc>
        <w:tc>
          <w:tcPr>
            <w:tcW w:w="1987" w:type="dxa"/>
          </w:tcPr>
          <w:p w:rsidR="004E495A" w:rsidRPr="00730512" w:rsidRDefault="004E495A" w:rsidP="00C87D32">
            <w:pPr>
              <w:jc w:val="left"/>
              <w:rPr>
                <w:sz w:val="16"/>
                <w:szCs w:val="16"/>
                <w:lang w:eastAsia="zh-CN"/>
              </w:rPr>
            </w:pPr>
            <w:r w:rsidRPr="00730512">
              <w:rPr>
                <w:rFonts w:hint="eastAsia"/>
                <w:sz w:val="16"/>
                <w:szCs w:val="16"/>
                <w:lang w:eastAsia="zh-CN"/>
              </w:rPr>
              <w:t>15.63 (</w:t>
            </w:r>
            <w:r w:rsidRPr="00730512">
              <w:rPr>
                <w:sz w:val="16"/>
                <w:szCs w:val="16"/>
                <w:lang w:eastAsia="zh-CN"/>
              </w:rPr>
              <w:t>ECP</w:t>
            </w:r>
            <w:r w:rsidRPr="00730512">
              <w:rPr>
                <w:rFonts w:hint="eastAsia"/>
                <w:sz w:val="16"/>
                <w:szCs w:val="16"/>
                <w:lang w:eastAsia="zh-CN"/>
              </w:rPr>
              <w:t>)</w:t>
            </w:r>
          </w:p>
        </w:tc>
      </w:tr>
      <w:tr w:rsidR="004E495A" w:rsidRPr="00730512" w:rsidTr="00C41785">
        <w:trPr>
          <w:trHeight w:val="60"/>
          <w:jc w:val="center"/>
        </w:trPr>
        <w:tc>
          <w:tcPr>
            <w:tcW w:w="2689" w:type="dxa"/>
          </w:tcPr>
          <w:p w:rsidR="004E495A" w:rsidRPr="00730512" w:rsidRDefault="004E495A" w:rsidP="00F94762">
            <w:pPr>
              <w:rPr>
                <w:color w:val="000000" w:themeColor="text1"/>
                <w:lang w:eastAsia="zh-CN"/>
              </w:rPr>
            </w:pPr>
            <w:r w:rsidRPr="00730512">
              <w:rPr>
                <w:color w:val="000000" w:themeColor="text1"/>
                <w:lang w:eastAsia="zh-CN"/>
              </w:rPr>
              <w:t>CP overhead (ratio)</w:t>
            </w:r>
          </w:p>
        </w:tc>
        <w:tc>
          <w:tcPr>
            <w:tcW w:w="1986" w:type="dxa"/>
          </w:tcPr>
          <w:p w:rsidR="004E495A" w:rsidRPr="00730512" w:rsidRDefault="004E495A" w:rsidP="00882544">
            <w:pPr>
              <w:jc w:val="left"/>
              <w:rPr>
                <w:sz w:val="16"/>
                <w:szCs w:val="16"/>
                <w:lang w:eastAsia="zh-CN"/>
              </w:rPr>
            </w:pPr>
            <w:r w:rsidRPr="00730512">
              <w:rPr>
                <w:sz w:val="16"/>
                <w:szCs w:val="16"/>
                <w:lang w:eastAsia="zh-CN"/>
              </w:rPr>
              <w:t>20</w:t>
            </w:r>
            <w:r w:rsidRPr="00730512">
              <w:rPr>
                <w:rFonts w:hint="eastAsia"/>
                <w:sz w:val="16"/>
                <w:szCs w:val="16"/>
                <w:lang w:eastAsia="zh-CN"/>
              </w:rPr>
              <w:t>%</w:t>
            </w:r>
          </w:p>
        </w:tc>
        <w:tc>
          <w:tcPr>
            <w:tcW w:w="1986" w:type="dxa"/>
          </w:tcPr>
          <w:p w:rsidR="004E495A" w:rsidRPr="00730512" w:rsidRDefault="004E495A" w:rsidP="00882544">
            <w:pPr>
              <w:jc w:val="left"/>
              <w:rPr>
                <w:sz w:val="16"/>
                <w:szCs w:val="16"/>
                <w:lang w:eastAsia="zh-CN"/>
              </w:rPr>
            </w:pPr>
            <w:r w:rsidRPr="00730512">
              <w:rPr>
                <w:sz w:val="16"/>
                <w:szCs w:val="16"/>
                <w:lang w:eastAsia="zh-CN"/>
              </w:rPr>
              <w:t>20</w:t>
            </w:r>
            <w:r w:rsidRPr="00730512">
              <w:rPr>
                <w:rFonts w:hint="eastAsia"/>
                <w:sz w:val="16"/>
                <w:szCs w:val="16"/>
                <w:lang w:eastAsia="zh-CN"/>
              </w:rPr>
              <w:t>%</w:t>
            </w:r>
          </w:p>
        </w:tc>
        <w:tc>
          <w:tcPr>
            <w:tcW w:w="1987" w:type="dxa"/>
          </w:tcPr>
          <w:p w:rsidR="004E495A" w:rsidRPr="00730512" w:rsidRDefault="004E495A" w:rsidP="00882544">
            <w:pPr>
              <w:jc w:val="left"/>
              <w:rPr>
                <w:sz w:val="16"/>
                <w:szCs w:val="16"/>
                <w:lang w:eastAsia="zh-CN"/>
              </w:rPr>
            </w:pPr>
            <w:r w:rsidRPr="00730512">
              <w:rPr>
                <w:rFonts w:hint="eastAsia"/>
                <w:sz w:val="16"/>
                <w:szCs w:val="16"/>
                <w:lang w:eastAsia="zh-CN"/>
              </w:rPr>
              <w:t>25%</w:t>
            </w:r>
          </w:p>
        </w:tc>
      </w:tr>
    </w:tbl>
    <w:p w:rsidR="004E495A" w:rsidRPr="00730512" w:rsidRDefault="004E495A" w:rsidP="00887CFC">
      <w:pPr>
        <w:rPr>
          <w:lang w:eastAsia="zh-CN"/>
        </w:rPr>
      </w:pPr>
      <w:r w:rsidRPr="00730512">
        <w:rPr>
          <w:rFonts w:hint="eastAsia"/>
          <w:lang w:eastAsia="zh-CN"/>
        </w:rPr>
        <w:t>From above table,</w:t>
      </w:r>
      <w:r w:rsidRPr="00730512">
        <w:rPr>
          <w:lang w:eastAsia="zh-CN"/>
        </w:rPr>
        <w:t xml:space="preserve"> similar with the long CP length case, 15kHz family has smaller CP overhead, but 17.07kHz family is more suitable for high mobility and wide area coverage scenarios.</w:t>
      </w:r>
    </w:p>
    <w:p w:rsidR="004E1218" w:rsidRPr="00730512" w:rsidRDefault="004E1218" w:rsidP="00887CFC">
      <w:pPr>
        <w:rPr>
          <w:lang w:eastAsia="zh-CN"/>
        </w:rPr>
      </w:pPr>
    </w:p>
    <w:p w:rsidR="00306831" w:rsidRPr="00730512" w:rsidRDefault="00C033FA" w:rsidP="00887CFC">
      <w:pPr>
        <w:rPr>
          <w:b/>
          <w:u w:val="single"/>
          <w:lang w:eastAsia="zh-CN"/>
        </w:rPr>
      </w:pPr>
      <w:r w:rsidRPr="00730512">
        <w:rPr>
          <w:b/>
          <w:u w:val="single"/>
          <w:lang w:eastAsia="zh-CN"/>
        </w:rPr>
        <w:t>C</w:t>
      </w:r>
      <w:r w:rsidR="00306831" w:rsidRPr="00730512">
        <w:rPr>
          <w:rFonts w:hint="eastAsia"/>
          <w:b/>
          <w:u w:val="single"/>
          <w:lang w:eastAsia="zh-CN"/>
        </w:rPr>
        <w:t>omplexity</w:t>
      </w:r>
      <w:r w:rsidR="00A0638A" w:rsidRPr="00730512">
        <w:rPr>
          <w:b/>
          <w:u w:val="single"/>
          <w:lang w:eastAsia="zh-CN"/>
        </w:rPr>
        <w:t xml:space="preserve"> comparison</w:t>
      </w:r>
    </w:p>
    <w:p w:rsidR="00306831" w:rsidRPr="00730512" w:rsidRDefault="00306831" w:rsidP="00887CFC">
      <w:pPr>
        <w:rPr>
          <w:lang w:eastAsia="zh-CN"/>
        </w:rPr>
      </w:pPr>
      <w:r w:rsidRPr="00730512">
        <w:rPr>
          <w:lang w:eastAsia="zh-CN"/>
        </w:rPr>
        <w:t>The sampling rate of 15kHz is 30.72Msps</w:t>
      </w:r>
      <w:r w:rsidR="00C046C2" w:rsidRPr="00730512">
        <w:rPr>
          <w:lang w:eastAsia="zh-CN"/>
        </w:rPr>
        <w:t xml:space="preserve"> with FFT size 2048</w:t>
      </w:r>
      <w:r w:rsidRPr="00730512">
        <w:rPr>
          <w:lang w:eastAsia="zh-CN"/>
        </w:rPr>
        <w:t xml:space="preserve">, which is </w:t>
      </w:r>
      <w:r w:rsidR="00605D92" w:rsidRPr="00730512">
        <w:rPr>
          <w:lang w:eastAsia="zh-CN"/>
        </w:rPr>
        <w:t xml:space="preserve">the same as LTE and </w:t>
      </w:r>
      <w:r w:rsidRPr="00730512">
        <w:rPr>
          <w:lang w:eastAsia="zh-CN"/>
        </w:rPr>
        <w:t xml:space="preserve">a integer multiplier of </w:t>
      </w:r>
      <w:r w:rsidR="00B62E5A" w:rsidRPr="00730512">
        <w:rPr>
          <w:lang w:eastAsia="zh-CN"/>
        </w:rPr>
        <w:t xml:space="preserve">the sampling rate of WCDMA. This </w:t>
      </w:r>
      <w:r w:rsidR="00605D92" w:rsidRPr="00730512">
        <w:rPr>
          <w:lang w:eastAsia="zh-CN"/>
        </w:rPr>
        <w:t>can be</w:t>
      </w:r>
      <w:r w:rsidR="00B62E5A" w:rsidRPr="00730512">
        <w:rPr>
          <w:lang w:eastAsia="zh-CN"/>
        </w:rPr>
        <w:t xml:space="preserve"> regarded as a complexity reduction in hardware implementation. </w:t>
      </w:r>
      <w:r w:rsidRPr="00730512">
        <w:rPr>
          <w:lang w:eastAsia="zh-CN"/>
        </w:rPr>
        <w:t>17.5kHz family has higher sampling rate than 15kHz family, since sampling rate of 17.5kHz is 35.84</w:t>
      </w:r>
      <w:r w:rsidR="00D71064" w:rsidRPr="00730512">
        <w:rPr>
          <w:lang w:eastAsia="zh-CN"/>
        </w:rPr>
        <w:t>Msps</w:t>
      </w:r>
      <w:r w:rsidR="00C046C2" w:rsidRPr="00730512">
        <w:rPr>
          <w:lang w:eastAsia="zh-CN"/>
        </w:rPr>
        <w:t xml:space="preserve"> with FFT size 2048</w:t>
      </w:r>
      <w:r w:rsidRPr="00730512">
        <w:rPr>
          <w:lang w:eastAsia="zh-CN"/>
        </w:rPr>
        <w:t xml:space="preserve">. </w:t>
      </w:r>
      <w:r w:rsidR="008B1032" w:rsidRPr="00730512">
        <w:rPr>
          <w:lang w:eastAsia="zh-CN"/>
        </w:rPr>
        <w:t xml:space="preserve">On the other hand, </w:t>
      </w:r>
      <w:r w:rsidR="00094B58" w:rsidRPr="00730512">
        <w:rPr>
          <w:lang w:eastAsia="zh-CN"/>
        </w:rPr>
        <w:t>17.07kHz family can achieve 30.72Msps sampling rate, but FFT size 1800 is used</w:t>
      </w:r>
      <w:r w:rsidR="00C033FA" w:rsidRPr="00730512">
        <w:rPr>
          <w:lang w:eastAsia="zh-CN"/>
        </w:rPr>
        <w:t xml:space="preserve">, which will cause slightly higher complexity in FFT operations. </w:t>
      </w:r>
      <w:r w:rsidR="009E4103" w:rsidRPr="00730512">
        <w:rPr>
          <w:lang w:eastAsia="zh-CN"/>
        </w:rPr>
        <w:t>In</w:t>
      </w:r>
      <w:r w:rsidR="00B62E5A" w:rsidRPr="00730512">
        <w:rPr>
          <w:lang w:eastAsia="zh-CN"/>
        </w:rPr>
        <w:t xml:space="preserve"> our view, the </w:t>
      </w:r>
      <w:r w:rsidR="00605D92" w:rsidRPr="00730512">
        <w:rPr>
          <w:lang w:eastAsia="zh-CN"/>
        </w:rPr>
        <w:t xml:space="preserve">lower </w:t>
      </w:r>
      <w:r w:rsidR="00B62E5A" w:rsidRPr="00730512">
        <w:rPr>
          <w:lang w:eastAsia="zh-CN"/>
        </w:rPr>
        <w:t>sampling rate</w:t>
      </w:r>
      <w:r w:rsidR="00C033FA" w:rsidRPr="00730512">
        <w:rPr>
          <w:lang w:eastAsia="zh-CN"/>
        </w:rPr>
        <w:t xml:space="preserve"> or FFT</w:t>
      </w:r>
      <w:r w:rsidR="00B62E5A" w:rsidRPr="00730512">
        <w:rPr>
          <w:lang w:eastAsia="zh-CN"/>
        </w:rPr>
        <w:t xml:space="preserve"> complexity is an advantage of 15kHz family.</w:t>
      </w:r>
    </w:p>
    <w:p w:rsidR="00AD0981" w:rsidRPr="00730512" w:rsidRDefault="00AD0981" w:rsidP="00887CFC">
      <w:pPr>
        <w:rPr>
          <w:lang w:eastAsia="zh-CN"/>
        </w:rPr>
      </w:pPr>
    </w:p>
    <w:p w:rsidR="000A6A7F" w:rsidRPr="00730512" w:rsidRDefault="00B62E5A" w:rsidP="00B62E5A">
      <w:pPr>
        <w:rPr>
          <w:b/>
          <w:u w:val="single"/>
          <w:lang w:eastAsia="zh-CN"/>
        </w:rPr>
      </w:pPr>
      <w:r w:rsidRPr="00730512">
        <w:rPr>
          <w:b/>
          <w:u w:val="single"/>
          <w:lang w:eastAsia="zh-CN"/>
        </w:rPr>
        <w:t xml:space="preserve">NB-IOT coexistence and LTE TDD coexistence </w:t>
      </w:r>
      <w:r w:rsidR="00A0638A" w:rsidRPr="00730512">
        <w:rPr>
          <w:b/>
          <w:u w:val="single"/>
          <w:lang w:eastAsia="zh-CN"/>
        </w:rPr>
        <w:t>comparison</w:t>
      </w:r>
    </w:p>
    <w:p w:rsidR="00B62E5A" w:rsidRPr="00730512" w:rsidRDefault="00B62E5A" w:rsidP="00B62E5A">
      <w:pPr>
        <w:rPr>
          <w:lang w:eastAsia="zh-CN"/>
        </w:rPr>
      </w:pPr>
      <w:r w:rsidRPr="00730512">
        <w:rPr>
          <w:lang w:eastAsia="zh-CN"/>
        </w:rPr>
        <w:t>Since 15kHz is the basic numerology of LTE, the coexistence of NB-IoT and TDD system ha</w:t>
      </w:r>
      <w:r w:rsidR="00E06BE7" w:rsidRPr="00730512">
        <w:rPr>
          <w:lang w:eastAsia="zh-CN"/>
        </w:rPr>
        <w:t>s</w:t>
      </w:r>
      <w:r w:rsidRPr="00730512">
        <w:rPr>
          <w:lang w:eastAsia="zh-CN"/>
        </w:rPr>
        <w:t xml:space="preserve"> been discussed </w:t>
      </w:r>
      <w:r w:rsidR="00A263F1" w:rsidRPr="00730512">
        <w:rPr>
          <w:lang w:eastAsia="zh-CN"/>
        </w:rPr>
        <w:t xml:space="preserve">in LTE </w:t>
      </w:r>
      <w:r w:rsidRPr="00730512">
        <w:rPr>
          <w:lang w:eastAsia="zh-CN"/>
        </w:rPr>
        <w:t xml:space="preserve">and the feasibility of coexistence </w:t>
      </w:r>
      <w:r w:rsidR="00A263F1" w:rsidRPr="00730512">
        <w:rPr>
          <w:lang w:eastAsia="zh-CN"/>
        </w:rPr>
        <w:t>has been</w:t>
      </w:r>
      <w:r w:rsidRPr="00730512">
        <w:rPr>
          <w:lang w:eastAsia="zh-CN"/>
        </w:rPr>
        <w:t xml:space="preserve"> approved. With considerable design of other subcarrier spacing in 15kHz family, this coexistence c</w:t>
      </w:r>
      <w:r w:rsidR="004B58E7" w:rsidRPr="00730512">
        <w:rPr>
          <w:lang w:eastAsia="zh-CN"/>
        </w:rPr>
        <w:t>ould</w:t>
      </w:r>
      <w:r w:rsidRPr="00730512">
        <w:rPr>
          <w:lang w:eastAsia="zh-CN"/>
        </w:rPr>
        <w:t xml:space="preserve"> be kept. Instead, we should study the coexistence issue </w:t>
      </w:r>
      <w:r w:rsidR="00A263F1" w:rsidRPr="00730512">
        <w:rPr>
          <w:lang w:eastAsia="zh-CN"/>
        </w:rPr>
        <w:t>for</w:t>
      </w:r>
      <w:r w:rsidRPr="00730512">
        <w:rPr>
          <w:lang w:eastAsia="zh-CN"/>
        </w:rPr>
        <w:t xml:space="preserve"> 17.</w:t>
      </w:r>
      <w:r w:rsidR="008B1032" w:rsidRPr="00730512">
        <w:rPr>
          <w:lang w:eastAsia="zh-CN"/>
        </w:rPr>
        <w:t>x</w:t>
      </w:r>
      <w:r w:rsidRPr="00730512">
        <w:rPr>
          <w:lang w:eastAsia="zh-CN"/>
        </w:rPr>
        <w:t xml:space="preserve">kHz </w:t>
      </w:r>
      <w:r w:rsidR="00A263F1" w:rsidRPr="00730512">
        <w:rPr>
          <w:lang w:eastAsia="zh-CN"/>
        </w:rPr>
        <w:t xml:space="preserve">family </w:t>
      </w:r>
      <w:r w:rsidRPr="00730512">
        <w:rPr>
          <w:lang w:eastAsia="zh-CN"/>
        </w:rPr>
        <w:t>from start.</w:t>
      </w:r>
    </w:p>
    <w:p w:rsidR="009D3290" w:rsidRPr="00730512" w:rsidRDefault="009D3290" w:rsidP="00B62E5A">
      <w:pPr>
        <w:rPr>
          <w:lang w:eastAsia="zh-CN"/>
        </w:rPr>
      </w:pPr>
    </w:p>
    <w:p w:rsidR="00C372F3" w:rsidRPr="00730512" w:rsidRDefault="00C372F3" w:rsidP="00B62E5A">
      <w:pPr>
        <w:rPr>
          <w:lang w:eastAsia="zh-CN"/>
        </w:rPr>
      </w:pPr>
      <w:r w:rsidRPr="00730512">
        <w:rPr>
          <w:b/>
          <w:u w:val="single"/>
          <w:lang w:eastAsia="zh-CN"/>
        </w:rPr>
        <w:t>Summary of comparisons</w:t>
      </w:r>
    </w:p>
    <w:p w:rsidR="00B62E5A" w:rsidRPr="00730512" w:rsidRDefault="00E06BE7" w:rsidP="00B62E5A">
      <w:pPr>
        <w:rPr>
          <w:lang w:eastAsia="zh-CN"/>
        </w:rPr>
      </w:pPr>
      <w:r w:rsidRPr="00730512">
        <w:rPr>
          <w:lang w:eastAsia="zh-CN"/>
        </w:rPr>
        <w:t>Based on above analysis</w:t>
      </w:r>
      <w:r w:rsidR="00B62E5A" w:rsidRPr="00730512">
        <w:rPr>
          <w:lang w:eastAsia="zh-CN"/>
        </w:rPr>
        <w:t xml:space="preserve">, 15kHz </w:t>
      </w:r>
      <w:r w:rsidR="00C033FA" w:rsidRPr="00730512">
        <w:rPr>
          <w:lang w:eastAsia="zh-CN"/>
        </w:rPr>
        <w:t xml:space="preserve">slightly shows </w:t>
      </w:r>
      <w:r w:rsidR="009E4103" w:rsidRPr="00730512">
        <w:rPr>
          <w:lang w:eastAsia="zh-CN"/>
        </w:rPr>
        <w:t xml:space="preserve">advantages in complexity and NB-IOT/LTE TDD coexistence, but </w:t>
      </w:r>
      <w:r w:rsidR="00C033FA" w:rsidRPr="00730512">
        <w:rPr>
          <w:lang w:eastAsia="zh-CN"/>
        </w:rPr>
        <w:t>17.x</w:t>
      </w:r>
      <w:r w:rsidR="00B62E5A" w:rsidRPr="00730512">
        <w:rPr>
          <w:lang w:eastAsia="zh-CN"/>
        </w:rPr>
        <w:t xml:space="preserve">kHz </w:t>
      </w:r>
      <w:r w:rsidR="00C033FA" w:rsidRPr="00730512">
        <w:rPr>
          <w:lang w:eastAsia="zh-CN"/>
        </w:rPr>
        <w:t xml:space="preserve">slightly </w:t>
      </w:r>
      <w:r w:rsidR="009E4103" w:rsidRPr="00730512">
        <w:rPr>
          <w:lang w:eastAsia="zh-CN"/>
        </w:rPr>
        <w:t xml:space="preserve">shows </w:t>
      </w:r>
      <w:r w:rsidR="00B62E5A" w:rsidRPr="00730512">
        <w:rPr>
          <w:lang w:eastAsia="zh-CN"/>
        </w:rPr>
        <w:t xml:space="preserve">advantages </w:t>
      </w:r>
      <w:r w:rsidR="009E4103" w:rsidRPr="00730512">
        <w:rPr>
          <w:lang w:eastAsia="zh-CN"/>
        </w:rPr>
        <w:t>in m</w:t>
      </w:r>
      <w:r w:rsidR="00B62E5A" w:rsidRPr="00730512">
        <w:rPr>
          <w:lang w:eastAsia="zh-CN"/>
        </w:rPr>
        <w:t>odular design</w:t>
      </w:r>
      <w:r w:rsidR="009E4103" w:rsidRPr="00730512">
        <w:rPr>
          <w:lang w:eastAsia="zh-CN"/>
        </w:rPr>
        <w:t xml:space="preserve"> and</w:t>
      </w:r>
      <w:r w:rsidR="00B62E5A" w:rsidRPr="00730512">
        <w:rPr>
          <w:lang w:eastAsia="zh-CN"/>
        </w:rPr>
        <w:t xml:space="preserve"> </w:t>
      </w:r>
      <w:r w:rsidR="00C033FA" w:rsidRPr="00730512">
        <w:rPr>
          <w:lang w:eastAsia="zh-CN"/>
        </w:rPr>
        <w:t>the long/extended</w:t>
      </w:r>
      <w:r w:rsidR="00B62E5A" w:rsidRPr="00730512">
        <w:rPr>
          <w:lang w:eastAsia="zh-CN"/>
        </w:rPr>
        <w:t xml:space="preserve"> CP</w:t>
      </w:r>
      <w:r w:rsidR="009E4103" w:rsidRPr="00730512">
        <w:rPr>
          <w:lang w:eastAsia="zh-CN"/>
        </w:rPr>
        <w:t xml:space="preserve">. We don’t hold strong preference </w:t>
      </w:r>
      <w:r w:rsidR="00DC00E2" w:rsidRPr="00730512">
        <w:rPr>
          <w:lang w:eastAsia="zh-CN"/>
        </w:rPr>
        <w:t>between</w:t>
      </w:r>
      <w:r w:rsidR="009E4103" w:rsidRPr="00730512">
        <w:rPr>
          <w:lang w:eastAsia="zh-CN"/>
        </w:rPr>
        <w:t xml:space="preserve"> 15kHz and 17.</w:t>
      </w:r>
      <w:r w:rsidR="00AF5C66" w:rsidRPr="00730512">
        <w:rPr>
          <w:lang w:eastAsia="zh-CN"/>
        </w:rPr>
        <w:t>x</w:t>
      </w:r>
      <w:r w:rsidR="009E4103" w:rsidRPr="00730512">
        <w:rPr>
          <w:lang w:eastAsia="zh-CN"/>
        </w:rPr>
        <w:t xml:space="preserve">kHz. But to relax standardization effort, </w:t>
      </w:r>
      <w:r w:rsidR="00DC00E2" w:rsidRPr="00730512">
        <w:rPr>
          <w:lang w:eastAsia="zh-CN"/>
        </w:rPr>
        <w:t>the particular value of subcarrier spacing</w:t>
      </w:r>
      <w:r w:rsidR="009E4103" w:rsidRPr="00730512">
        <w:rPr>
          <w:lang w:eastAsia="zh-CN"/>
        </w:rPr>
        <w:t xml:space="preserve"> </w:t>
      </w:r>
      <w:r w:rsidR="00DC00E2" w:rsidRPr="00730512">
        <w:rPr>
          <w:lang w:eastAsia="zh-CN"/>
        </w:rPr>
        <w:t>should be</w:t>
      </w:r>
      <w:r w:rsidR="009E4103" w:rsidRPr="00730512">
        <w:rPr>
          <w:lang w:eastAsia="zh-CN"/>
        </w:rPr>
        <w:t xml:space="preserve"> chosen from 15kHz or 17.</w:t>
      </w:r>
      <w:r w:rsidR="00AF5C66" w:rsidRPr="00730512">
        <w:rPr>
          <w:lang w:eastAsia="zh-CN"/>
        </w:rPr>
        <w:t>x</w:t>
      </w:r>
      <w:r w:rsidR="009E4103" w:rsidRPr="00730512">
        <w:rPr>
          <w:lang w:eastAsia="zh-CN"/>
        </w:rPr>
        <w:t xml:space="preserve">kHz, and our tables of numerology set </w:t>
      </w:r>
      <w:r w:rsidR="00B5125C" w:rsidRPr="00730512">
        <w:rPr>
          <w:lang w:eastAsia="zh-CN"/>
        </w:rPr>
        <w:t xml:space="preserve">(Table 1&amp;2) </w:t>
      </w:r>
      <w:r w:rsidR="009E4103" w:rsidRPr="00730512">
        <w:rPr>
          <w:lang w:eastAsia="zh-CN"/>
        </w:rPr>
        <w:t>can be considered.</w:t>
      </w:r>
    </w:p>
    <w:p w:rsidR="009E4103" w:rsidRPr="00730512" w:rsidRDefault="009E4103" w:rsidP="00B62E5A">
      <w:pPr>
        <w:rPr>
          <w:b/>
          <w:lang w:eastAsia="zh-CN"/>
        </w:rPr>
      </w:pPr>
      <w:r w:rsidRPr="00730512">
        <w:rPr>
          <w:b/>
          <w:lang w:eastAsia="zh-CN"/>
        </w:rPr>
        <w:t xml:space="preserve">Proposal 2: </w:t>
      </w:r>
      <w:r w:rsidR="00DC00E2" w:rsidRPr="00730512">
        <w:rPr>
          <w:b/>
          <w:lang w:eastAsia="zh-CN"/>
        </w:rPr>
        <w:t>The particular value of subcarrier spacing should be chosen from 15kHz or 17.</w:t>
      </w:r>
      <w:r w:rsidR="00AF5C66" w:rsidRPr="00730512">
        <w:rPr>
          <w:b/>
          <w:lang w:eastAsia="zh-CN"/>
        </w:rPr>
        <w:t>x</w:t>
      </w:r>
      <w:r w:rsidR="00DC00E2" w:rsidRPr="00730512">
        <w:rPr>
          <w:b/>
          <w:lang w:eastAsia="zh-CN"/>
        </w:rPr>
        <w:t>kHz</w:t>
      </w:r>
      <w:r w:rsidRPr="00730512">
        <w:rPr>
          <w:b/>
          <w:lang w:eastAsia="zh-CN"/>
        </w:rPr>
        <w:t>, and our tables of numerology set</w:t>
      </w:r>
      <w:r w:rsidR="00BB563E" w:rsidRPr="00730512">
        <w:rPr>
          <w:b/>
          <w:lang w:eastAsia="zh-CN"/>
        </w:rPr>
        <w:t>s</w:t>
      </w:r>
      <w:r w:rsidRPr="00730512">
        <w:rPr>
          <w:b/>
          <w:lang w:eastAsia="zh-CN"/>
        </w:rPr>
        <w:t xml:space="preserve"> </w:t>
      </w:r>
      <w:r w:rsidR="00640CEF" w:rsidRPr="00730512">
        <w:rPr>
          <w:b/>
          <w:lang w:eastAsia="zh-CN"/>
        </w:rPr>
        <w:t xml:space="preserve">(Table 1&amp;2) </w:t>
      </w:r>
      <w:r w:rsidRPr="00730512">
        <w:rPr>
          <w:b/>
          <w:lang w:eastAsia="zh-CN"/>
        </w:rPr>
        <w:t>can be considered.</w:t>
      </w:r>
    </w:p>
    <w:p w:rsidR="00BB563E" w:rsidRPr="00730512" w:rsidRDefault="00BB563E" w:rsidP="00B62E5A">
      <w:pPr>
        <w:rPr>
          <w:lang w:eastAsia="zh-CN"/>
        </w:rPr>
      </w:pPr>
      <w:r w:rsidRPr="00730512">
        <w:rPr>
          <w:rFonts w:hint="eastAsia"/>
          <w:lang w:eastAsia="zh-CN"/>
        </w:rPr>
        <w:t xml:space="preserve">On the other hand, </w:t>
      </w:r>
      <w:r w:rsidRPr="00730512">
        <w:rPr>
          <w:lang w:eastAsia="zh-CN"/>
        </w:rPr>
        <w:t xml:space="preserve">generally subcarrier spacing and CP length share the same scaling to keep CP overhead constant. However, </w:t>
      </w:r>
      <w:r w:rsidRPr="00730512">
        <w:rPr>
          <w:rFonts w:hint="eastAsia"/>
          <w:lang w:eastAsia="zh-CN"/>
        </w:rPr>
        <w:t xml:space="preserve">CP length is important in large delay spread scenario. </w:t>
      </w:r>
      <w:r w:rsidRPr="00730512">
        <w:rPr>
          <w:lang w:eastAsia="zh-CN"/>
        </w:rPr>
        <w:t>Thus we propose the follows.</w:t>
      </w:r>
    </w:p>
    <w:p w:rsidR="00BB563E" w:rsidRPr="00730512" w:rsidRDefault="00BB563E" w:rsidP="00B62E5A">
      <w:pPr>
        <w:rPr>
          <w:lang w:eastAsia="zh-CN"/>
        </w:rPr>
      </w:pPr>
      <w:r w:rsidRPr="00730512">
        <w:rPr>
          <w:b/>
          <w:lang w:eastAsia="zh-CN"/>
        </w:rPr>
        <w:t xml:space="preserve">Proposal 3: The scaling of CP length </w:t>
      </w:r>
      <w:r w:rsidR="00DC00E2" w:rsidRPr="00730512">
        <w:rPr>
          <w:b/>
          <w:lang w:eastAsia="zh-CN"/>
        </w:rPr>
        <w:t>can be</w:t>
      </w:r>
      <w:r w:rsidRPr="00730512">
        <w:rPr>
          <w:b/>
          <w:lang w:eastAsia="zh-CN"/>
        </w:rPr>
        <w:t xml:space="preserve"> 2</w:t>
      </w:r>
      <w:r w:rsidR="00A012F2" w:rsidRPr="00730512">
        <w:rPr>
          <w:b/>
          <w:vertAlign w:val="superscript"/>
          <w:lang w:eastAsia="zh-CN"/>
        </w:rPr>
        <w:t>-</w:t>
      </w:r>
      <w:r w:rsidRPr="00730512">
        <w:rPr>
          <w:b/>
          <w:vertAlign w:val="superscript"/>
          <w:lang w:eastAsia="zh-CN"/>
        </w:rPr>
        <w:t>m</w:t>
      </w:r>
      <w:r w:rsidRPr="00730512">
        <w:rPr>
          <w:b/>
          <w:lang w:eastAsia="zh-CN"/>
        </w:rPr>
        <w:t xml:space="preserve">, and the extended CP length </w:t>
      </w:r>
      <w:r w:rsidR="00245D9A" w:rsidRPr="00730512">
        <w:rPr>
          <w:b/>
          <w:lang w:eastAsia="zh-CN"/>
        </w:rPr>
        <w:t xml:space="preserve">in addition to the normal CP </w:t>
      </w:r>
      <w:r w:rsidRPr="00730512">
        <w:rPr>
          <w:b/>
          <w:lang w:eastAsia="zh-CN"/>
        </w:rPr>
        <w:t>should be defined.</w:t>
      </w:r>
    </w:p>
    <w:p w:rsidR="0016766E" w:rsidRPr="00730512" w:rsidRDefault="0016766E" w:rsidP="00C52EAF">
      <w:pPr>
        <w:pBdr>
          <w:bottom w:val="single" w:sz="12" w:space="1" w:color="auto"/>
        </w:pBdr>
        <w:rPr>
          <w:color w:val="000000"/>
        </w:rPr>
      </w:pPr>
    </w:p>
    <w:p w:rsidR="00F44EFB" w:rsidRPr="00730512" w:rsidRDefault="00997F89" w:rsidP="008A51AC">
      <w:pPr>
        <w:pStyle w:val="1"/>
        <w:rPr>
          <w:kern w:val="2"/>
          <w:lang w:eastAsia="zh-CN"/>
        </w:rPr>
      </w:pPr>
      <w:r w:rsidRPr="00730512">
        <w:rPr>
          <w:kern w:val="2"/>
          <w:lang w:eastAsia="zh-CN"/>
        </w:rPr>
        <w:t>Conclusions</w:t>
      </w:r>
    </w:p>
    <w:p w:rsidR="00DF669D" w:rsidRPr="00730512" w:rsidRDefault="00241058" w:rsidP="00A95BAC">
      <w:pPr>
        <w:rPr>
          <w:lang w:eastAsia="zh-CN"/>
        </w:rPr>
      </w:pPr>
      <w:r w:rsidRPr="00730512">
        <w:rPr>
          <w:rFonts w:hint="eastAsia"/>
          <w:lang w:eastAsia="zh-CN"/>
        </w:rPr>
        <w:t xml:space="preserve">As conclusion, </w:t>
      </w:r>
      <w:r w:rsidRPr="00730512">
        <w:rPr>
          <w:lang w:eastAsia="zh-CN"/>
        </w:rPr>
        <w:t xml:space="preserve">we have the following </w:t>
      </w:r>
      <w:r w:rsidRPr="00730512">
        <w:rPr>
          <w:rFonts w:hint="eastAsia"/>
          <w:lang w:eastAsia="zh-CN"/>
        </w:rPr>
        <w:t>proposals:</w:t>
      </w:r>
    </w:p>
    <w:p w:rsidR="00655C21" w:rsidRPr="00730512" w:rsidRDefault="009E4103" w:rsidP="00A95BAC">
      <w:pPr>
        <w:rPr>
          <w:b/>
          <w:lang w:eastAsia="zh-CN"/>
        </w:rPr>
      </w:pPr>
      <w:r w:rsidRPr="00730512">
        <w:rPr>
          <w:b/>
          <w:lang w:eastAsia="zh-CN"/>
        </w:rPr>
        <w:t>Proposal 1: The sca</w:t>
      </w:r>
      <w:r w:rsidR="00DC00E2" w:rsidRPr="00730512">
        <w:rPr>
          <w:b/>
          <w:lang w:eastAsia="zh-CN"/>
        </w:rPr>
        <w:t>ling of subcarrier spacing can be</w:t>
      </w:r>
      <w:r w:rsidR="00BB563E" w:rsidRPr="00730512">
        <w:rPr>
          <w:b/>
          <w:lang w:eastAsia="zh-CN"/>
        </w:rPr>
        <w:t xml:space="preserve"> 2</w:t>
      </w:r>
      <w:r w:rsidR="00BB563E" w:rsidRPr="00730512">
        <w:rPr>
          <w:b/>
          <w:vertAlign w:val="superscript"/>
          <w:lang w:eastAsia="zh-CN"/>
        </w:rPr>
        <w:t>m</w:t>
      </w:r>
      <w:r w:rsidR="00BB563E" w:rsidRPr="00730512">
        <w:rPr>
          <w:b/>
          <w:lang w:eastAsia="zh-CN"/>
        </w:rPr>
        <w:t>.</w:t>
      </w:r>
    </w:p>
    <w:p w:rsidR="008457B7" w:rsidRPr="00730512" w:rsidRDefault="00DC00E2" w:rsidP="00A95BAC">
      <w:pPr>
        <w:rPr>
          <w:b/>
          <w:lang w:eastAsia="zh-CN"/>
        </w:rPr>
      </w:pPr>
      <w:r w:rsidRPr="00730512">
        <w:rPr>
          <w:b/>
          <w:lang w:eastAsia="zh-CN"/>
        </w:rPr>
        <w:t>Proposal 2: The particular value of subcarrier spacing should be chosen from 15kHz or 17.</w:t>
      </w:r>
      <w:r w:rsidR="00AF5C66" w:rsidRPr="00730512">
        <w:rPr>
          <w:b/>
          <w:lang w:eastAsia="zh-CN"/>
        </w:rPr>
        <w:t>x</w:t>
      </w:r>
      <w:r w:rsidRPr="00730512">
        <w:rPr>
          <w:b/>
          <w:lang w:eastAsia="zh-CN"/>
        </w:rPr>
        <w:t>kHz, and our tables of numerology sets</w:t>
      </w:r>
      <w:r w:rsidR="00640CEF" w:rsidRPr="00730512">
        <w:rPr>
          <w:b/>
          <w:lang w:eastAsia="zh-CN"/>
        </w:rPr>
        <w:t xml:space="preserve"> (Table 1&amp;2)</w:t>
      </w:r>
      <w:r w:rsidRPr="00730512">
        <w:rPr>
          <w:b/>
          <w:lang w:eastAsia="zh-CN"/>
        </w:rPr>
        <w:t xml:space="preserve"> can be considered.</w:t>
      </w:r>
    </w:p>
    <w:p w:rsidR="00BB563E" w:rsidRPr="00B62E5A" w:rsidRDefault="00BB563E" w:rsidP="00BB563E">
      <w:pPr>
        <w:rPr>
          <w:lang w:eastAsia="zh-CN"/>
        </w:rPr>
      </w:pPr>
      <w:r w:rsidRPr="00730512">
        <w:rPr>
          <w:b/>
          <w:lang w:eastAsia="zh-CN"/>
        </w:rPr>
        <w:t xml:space="preserve">Proposal 3: The scaling of CP length </w:t>
      </w:r>
      <w:r w:rsidR="00DC00E2" w:rsidRPr="00730512">
        <w:rPr>
          <w:b/>
          <w:lang w:eastAsia="zh-CN"/>
        </w:rPr>
        <w:t>can be</w:t>
      </w:r>
      <w:r w:rsidRPr="00730512">
        <w:rPr>
          <w:b/>
          <w:lang w:eastAsia="zh-CN"/>
        </w:rPr>
        <w:t xml:space="preserve"> 2</w:t>
      </w:r>
      <w:r w:rsidR="00A012F2" w:rsidRPr="00730512">
        <w:rPr>
          <w:b/>
          <w:vertAlign w:val="superscript"/>
          <w:lang w:eastAsia="zh-CN"/>
        </w:rPr>
        <w:t>-</w:t>
      </w:r>
      <w:r w:rsidRPr="00730512">
        <w:rPr>
          <w:b/>
          <w:vertAlign w:val="superscript"/>
          <w:lang w:eastAsia="zh-CN"/>
        </w:rPr>
        <w:t>m</w:t>
      </w:r>
      <w:r w:rsidRPr="00730512">
        <w:rPr>
          <w:b/>
          <w:lang w:eastAsia="zh-CN"/>
        </w:rPr>
        <w:t>, and the extend</w:t>
      </w:r>
      <w:r w:rsidR="00640CEF" w:rsidRPr="00730512">
        <w:rPr>
          <w:b/>
          <w:lang w:eastAsia="zh-CN"/>
        </w:rPr>
        <w:t xml:space="preserve">ed CP length </w:t>
      </w:r>
      <w:r w:rsidR="00245D9A" w:rsidRPr="00730512">
        <w:rPr>
          <w:b/>
          <w:lang w:eastAsia="zh-CN"/>
        </w:rPr>
        <w:t xml:space="preserve">in addition to the normal CP </w:t>
      </w:r>
      <w:r w:rsidR="00640CEF" w:rsidRPr="00730512">
        <w:rPr>
          <w:b/>
          <w:lang w:eastAsia="zh-CN"/>
        </w:rPr>
        <w:t>should be defined</w:t>
      </w:r>
      <w:r w:rsidRPr="00730512">
        <w:rPr>
          <w:b/>
          <w:lang w:eastAsia="zh-CN"/>
        </w:rPr>
        <w:t>.</w:t>
      </w:r>
    </w:p>
    <w:p w:rsidR="00D91108" w:rsidRDefault="00D91108" w:rsidP="00014FBF">
      <w:pPr>
        <w:pBdr>
          <w:bottom w:val="single" w:sz="12" w:space="1" w:color="auto"/>
        </w:pBdr>
        <w:rPr>
          <w:lang w:eastAsia="zh-CN"/>
        </w:rPr>
      </w:pPr>
    </w:p>
    <w:p w:rsidR="0035371C" w:rsidRDefault="00997F89">
      <w:pPr>
        <w:pStyle w:val="1"/>
      </w:pPr>
      <w:r>
        <w:t>References</w:t>
      </w:r>
    </w:p>
    <w:p w:rsidR="008C2D2A" w:rsidRPr="008C2D2A" w:rsidRDefault="00306831" w:rsidP="0049681A">
      <w:pPr>
        <w:pStyle w:val="References"/>
        <w:rPr>
          <w:szCs w:val="20"/>
        </w:rPr>
      </w:pPr>
      <w:bookmarkStart w:id="1" w:name="_Ref440215648"/>
      <w:r>
        <w:rPr>
          <w:rFonts w:hint="eastAsia"/>
          <w:szCs w:val="20"/>
          <w:lang w:eastAsia="zh-CN"/>
        </w:rPr>
        <w:t>RAN1#84bis chairman notes.</w:t>
      </w:r>
    </w:p>
    <w:p w:rsidR="0049681A" w:rsidRDefault="00DB0872" w:rsidP="0049681A">
      <w:pPr>
        <w:pStyle w:val="References"/>
        <w:rPr>
          <w:szCs w:val="20"/>
        </w:rPr>
      </w:pPr>
      <w:r>
        <w:rPr>
          <w:rFonts w:eastAsia="宋体"/>
          <w:lang w:eastAsia="zh-CN"/>
        </w:rPr>
        <w:t>R1-163620</w:t>
      </w:r>
      <w:r w:rsidR="002A3228" w:rsidRPr="002A3228">
        <w:rPr>
          <w:rFonts w:eastAsia="宋体"/>
          <w:lang w:eastAsia="zh-CN"/>
        </w:rPr>
        <w:t>, “</w:t>
      </w:r>
      <w:r>
        <w:rPr>
          <w:rFonts w:eastAsia="宋体"/>
          <w:lang w:eastAsia="zh-CN"/>
        </w:rPr>
        <w:t>15 KHz and 17.5 KHz Based Numerology Comparison</w:t>
      </w:r>
      <w:r w:rsidR="002A3228" w:rsidRPr="002A3228">
        <w:rPr>
          <w:rFonts w:eastAsia="宋体"/>
          <w:lang w:eastAsia="zh-CN"/>
        </w:rPr>
        <w:t xml:space="preserve">”, </w:t>
      </w:r>
      <w:r>
        <w:rPr>
          <w:rFonts w:eastAsia="宋体"/>
          <w:lang w:eastAsia="zh-CN"/>
        </w:rPr>
        <w:t>Qualcomm, ZTE, 3GPP TSG RAN1 Meeting #84bis</w:t>
      </w:r>
      <w:r w:rsidR="002A3228" w:rsidRPr="002A3228">
        <w:rPr>
          <w:rFonts w:eastAsia="宋体"/>
          <w:lang w:eastAsia="zh-CN"/>
        </w:rPr>
        <w:t xml:space="preserve">, </w:t>
      </w:r>
      <w:r>
        <w:rPr>
          <w:rFonts w:eastAsia="宋体"/>
          <w:lang w:eastAsia="zh-CN"/>
        </w:rPr>
        <w:t>April 11-15</w:t>
      </w:r>
      <w:r w:rsidR="002A3228" w:rsidRPr="002A3228">
        <w:rPr>
          <w:rFonts w:eastAsia="宋体"/>
          <w:lang w:eastAsia="zh-CN"/>
        </w:rPr>
        <w:t>, 2016</w:t>
      </w:r>
      <w:r w:rsidR="002A3228" w:rsidRPr="002A3228">
        <w:rPr>
          <w:rFonts w:eastAsia="宋体" w:hint="eastAsia"/>
          <w:lang w:eastAsia="zh-CN"/>
        </w:rPr>
        <w:t>.</w:t>
      </w:r>
      <w:bookmarkEnd w:id="1"/>
    </w:p>
    <w:p w:rsidR="0052503B" w:rsidRDefault="008C2D2A" w:rsidP="0052503B">
      <w:pPr>
        <w:pStyle w:val="References"/>
        <w:rPr>
          <w:rFonts w:eastAsia="宋体"/>
          <w:lang w:eastAsia="zh-CN"/>
        </w:rPr>
      </w:pPr>
      <w:r w:rsidRPr="0052503B">
        <w:rPr>
          <w:rFonts w:eastAsia="宋体"/>
          <w:lang w:eastAsia="zh-CN"/>
        </w:rPr>
        <w:t>R1-163715, “WF on Numerology Comparison”, Qualcomm, ZTE, OPPO, ETRI, 3GPP TSG RAN1 Meeting #84bis, April 11-15, 2016</w:t>
      </w:r>
      <w:r w:rsidRPr="0052503B">
        <w:rPr>
          <w:rFonts w:eastAsia="宋体" w:hint="eastAsia"/>
          <w:lang w:eastAsia="zh-CN"/>
        </w:rPr>
        <w:t>.</w:t>
      </w:r>
    </w:p>
    <w:p w:rsidR="00AB758C" w:rsidRPr="0052503B" w:rsidRDefault="00306831" w:rsidP="0052503B">
      <w:pPr>
        <w:pStyle w:val="References"/>
        <w:rPr>
          <w:rFonts w:eastAsia="宋体"/>
          <w:lang w:eastAsia="zh-CN"/>
        </w:rPr>
      </w:pPr>
      <w:r w:rsidRPr="0052503B">
        <w:rPr>
          <w:rFonts w:eastAsia="宋体"/>
          <w:lang w:eastAsia="zh-CN"/>
        </w:rPr>
        <w:t>R1-163864, “Alternative options to a achieve 2^n symbols per 1 ms numerology”, ZTE, Qualcomm, 3GPP TSG RAN1 Meeting #84bis, April 11-15, 2016</w:t>
      </w:r>
      <w:r w:rsidRPr="0052503B">
        <w:rPr>
          <w:rFonts w:eastAsia="宋体" w:hint="eastAsia"/>
          <w:lang w:eastAsia="zh-CN"/>
        </w:rPr>
        <w:t>.</w:t>
      </w:r>
    </w:p>
    <w:sectPr w:rsidR="00AB758C" w:rsidRPr="0052503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B3B" w:rsidRDefault="00471B3B">
      <w:r>
        <w:separator/>
      </w:r>
    </w:p>
  </w:endnote>
  <w:endnote w:type="continuationSeparator" w:id="0">
    <w:p w:rsidR="00471B3B" w:rsidRDefault="0047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B3B" w:rsidRDefault="00471B3B">
      <w:r>
        <w:separator/>
      </w:r>
    </w:p>
  </w:footnote>
  <w:footnote w:type="continuationSeparator" w:id="0">
    <w:p w:rsidR="00471B3B" w:rsidRDefault="00471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52043"/>
    <w:multiLevelType w:val="hybridMultilevel"/>
    <w:tmpl w:val="D3D88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5148B2"/>
    <w:multiLevelType w:val="hybridMultilevel"/>
    <w:tmpl w:val="2D769188"/>
    <w:lvl w:ilvl="0" w:tplc="9A2E6814">
      <w:start w:val="1"/>
      <w:numFmt w:val="bullet"/>
      <w:lvlText w:val="•"/>
      <w:lvlJc w:val="left"/>
      <w:pPr>
        <w:tabs>
          <w:tab w:val="num" w:pos="720"/>
        </w:tabs>
        <w:ind w:left="720" w:hanging="360"/>
      </w:pPr>
      <w:rPr>
        <w:rFonts w:ascii="Arial" w:hAnsi="Arial" w:hint="default"/>
      </w:rPr>
    </w:lvl>
    <w:lvl w:ilvl="1" w:tplc="30C69578">
      <w:start w:val="1"/>
      <w:numFmt w:val="bullet"/>
      <w:lvlText w:val="•"/>
      <w:lvlJc w:val="left"/>
      <w:pPr>
        <w:tabs>
          <w:tab w:val="num" w:pos="1440"/>
        </w:tabs>
        <w:ind w:left="1440" w:hanging="360"/>
      </w:pPr>
      <w:rPr>
        <w:rFonts w:ascii="Arial" w:hAnsi="Arial" w:hint="default"/>
      </w:rPr>
    </w:lvl>
    <w:lvl w:ilvl="2" w:tplc="AC92E3A4" w:tentative="1">
      <w:start w:val="1"/>
      <w:numFmt w:val="bullet"/>
      <w:lvlText w:val="•"/>
      <w:lvlJc w:val="left"/>
      <w:pPr>
        <w:tabs>
          <w:tab w:val="num" w:pos="2160"/>
        </w:tabs>
        <w:ind w:left="2160" w:hanging="360"/>
      </w:pPr>
      <w:rPr>
        <w:rFonts w:ascii="Arial" w:hAnsi="Arial" w:hint="default"/>
      </w:rPr>
    </w:lvl>
    <w:lvl w:ilvl="3" w:tplc="CCD2081C" w:tentative="1">
      <w:start w:val="1"/>
      <w:numFmt w:val="bullet"/>
      <w:lvlText w:val="•"/>
      <w:lvlJc w:val="left"/>
      <w:pPr>
        <w:tabs>
          <w:tab w:val="num" w:pos="2880"/>
        </w:tabs>
        <w:ind w:left="2880" w:hanging="360"/>
      </w:pPr>
      <w:rPr>
        <w:rFonts w:ascii="Arial" w:hAnsi="Arial" w:hint="default"/>
      </w:rPr>
    </w:lvl>
    <w:lvl w:ilvl="4" w:tplc="98D82248" w:tentative="1">
      <w:start w:val="1"/>
      <w:numFmt w:val="bullet"/>
      <w:lvlText w:val="•"/>
      <w:lvlJc w:val="left"/>
      <w:pPr>
        <w:tabs>
          <w:tab w:val="num" w:pos="3600"/>
        </w:tabs>
        <w:ind w:left="3600" w:hanging="360"/>
      </w:pPr>
      <w:rPr>
        <w:rFonts w:ascii="Arial" w:hAnsi="Arial" w:hint="default"/>
      </w:rPr>
    </w:lvl>
    <w:lvl w:ilvl="5" w:tplc="A9FA6C0C" w:tentative="1">
      <w:start w:val="1"/>
      <w:numFmt w:val="bullet"/>
      <w:lvlText w:val="•"/>
      <w:lvlJc w:val="left"/>
      <w:pPr>
        <w:tabs>
          <w:tab w:val="num" w:pos="4320"/>
        </w:tabs>
        <w:ind w:left="4320" w:hanging="360"/>
      </w:pPr>
      <w:rPr>
        <w:rFonts w:ascii="Arial" w:hAnsi="Arial" w:hint="default"/>
      </w:rPr>
    </w:lvl>
    <w:lvl w:ilvl="6" w:tplc="AA2E31CA" w:tentative="1">
      <w:start w:val="1"/>
      <w:numFmt w:val="bullet"/>
      <w:lvlText w:val="•"/>
      <w:lvlJc w:val="left"/>
      <w:pPr>
        <w:tabs>
          <w:tab w:val="num" w:pos="5040"/>
        </w:tabs>
        <w:ind w:left="5040" w:hanging="360"/>
      </w:pPr>
      <w:rPr>
        <w:rFonts w:ascii="Arial" w:hAnsi="Arial" w:hint="default"/>
      </w:rPr>
    </w:lvl>
    <w:lvl w:ilvl="7" w:tplc="5FB65A74" w:tentative="1">
      <w:start w:val="1"/>
      <w:numFmt w:val="bullet"/>
      <w:lvlText w:val="•"/>
      <w:lvlJc w:val="left"/>
      <w:pPr>
        <w:tabs>
          <w:tab w:val="num" w:pos="5760"/>
        </w:tabs>
        <w:ind w:left="5760" w:hanging="360"/>
      </w:pPr>
      <w:rPr>
        <w:rFonts w:ascii="Arial" w:hAnsi="Arial" w:hint="default"/>
      </w:rPr>
    </w:lvl>
    <w:lvl w:ilvl="8" w:tplc="748A5408" w:tentative="1">
      <w:start w:val="1"/>
      <w:numFmt w:val="bullet"/>
      <w:lvlText w:val="•"/>
      <w:lvlJc w:val="left"/>
      <w:pPr>
        <w:tabs>
          <w:tab w:val="num" w:pos="6480"/>
        </w:tabs>
        <w:ind w:left="6480" w:hanging="360"/>
      </w:pPr>
      <w:rPr>
        <w:rFonts w:ascii="Arial" w:hAnsi="Arial" w:hint="default"/>
      </w:rPr>
    </w:lvl>
  </w:abstractNum>
  <w:abstractNum w:abstractNumId="5">
    <w:nsid w:val="23227637"/>
    <w:multiLevelType w:val="hybridMultilevel"/>
    <w:tmpl w:val="6D3ABE12"/>
    <w:lvl w:ilvl="0" w:tplc="04C0A16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8094BC9"/>
    <w:multiLevelType w:val="hybridMultilevel"/>
    <w:tmpl w:val="13228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C0A67E6">
      <w:start w:val="7"/>
      <w:numFmt w:val="bullet"/>
      <w:lvlText w:val="-"/>
      <w:lvlJc w:val="left"/>
      <w:pPr>
        <w:ind w:left="2160" w:hanging="360"/>
      </w:pPr>
      <w:rPr>
        <w:rFonts w:ascii="Times New Roman" w:eastAsiaTheme="minorEastAsia"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35123B"/>
    <w:multiLevelType w:val="hybridMultilevel"/>
    <w:tmpl w:val="103AC814"/>
    <w:lvl w:ilvl="0" w:tplc="5F5A8344">
      <w:start w:val="1"/>
      <w:numFmt w:val="bullet"/>
      <w:lvlText w:val="•"/>
      <w:lvlJc w:val="left"/>
      <w:pPr>
        <w:tabs>
          <w:tab w:val="num" w:pos="720"/>
        </w:tabs>
        <w:ind w:left="720" w:hanging="360"/>
      </w:pPr>
      <w:rPr>
        <w:rFonts w:ascii="Arial" w:hAnsi="Arial" w:hint="default"/>
      </w:rPr>
    </w:lvl>
    <w:lvl w:ilvl="1" w:tplc="5E78853E">
      <w:start w:val="87"/>
      <w:numFmt w:val="bullet"/>
      <w:lvlText w:val="•"/>
      <w:lvlJc w:val="left"/>
      <w:pPr>
        <w:tabs>
          <w:tab w:val="num" w:pos="1440"/>
        </w:tabs>
        <w:ind w:left="1440" w:hanging="360"/>
      </w:pPr>
      <w:rPr>
        <w:rFonts w:ascii="Arial" w:hAnsi="Arial" w:hint="default"/>
      </w:rPr>
    </w:lvl>
    <w:lvl w:ilvl="2" w:tplc="25DE3B8A" w:tentative="1">
      <w:start w:val="1"/>
      <w:numFmt w:val="bullet"/>
      <w:lvlText w:val="•"/>
      <w:lvlJc w:val="left"/>
      <w:pPr>
        <w:tabs>
          <w:tab w:val="num" w:pos="2160"/>
        </w:tabs>
        <w:ind w:left="2160" w:hanging="360"/>
      </w:pPr>
      <w:rPr>
        <w:rFonts w:ascii="Arial" w:hAnsi="Arial" w:hint="default"/>
      </w:rPr>
    </w:lvl>
    <w:lvl w:ilvl="3" w:tplc="72B87B02" w:tentative="1">
      <w:start w:val="1"/>
      <w:numFmt w:val="bullet"/>
      <w:lvlText w:val="•"/>
      <w:lvlJc w:val="left"/>
      <w:pPr>
        <w:tabs>
          <w:tab w:val="num" w:pos="2880"/>
        </w:tabs>
        <w:ind w:left="2880" w:hanging="360"/>
      </w:pPr>
      <w:rPr>
        <w:rFonts w:ascii="Arial" w:hAnsi="Arial" w:hint="default"/>
      </w:rPr>
    </w:lvl>
    <w:lvl w:ilvl="4" w:tplc="7D0EEF04" w:tentative="1">
      <w:start w:val="1"/>
      <w:numFmt w:val="bullet"/>
      <w:lvlText w:val="•"/>
      <w:lvlJc w:val="left"/>
      <w:pPr>
        <w:tabs>
          <w:tab w:val="num" w:pos="3600"/>
        </w:tabs>
        <w:ind w:left="3600" w:hanging="360"/>
      </w:pPr>
      <w:rPr>
        <w:rFonts w:ascii="Arial" w:hAnsi="Arial" w:hint="default"/>
      </w:rPr>
    </w:lvl>
    <w:lvl w:ilvl="5" w:tplc="0406B768" w:tentative="1">
      <w:start w:val="1"/>
      <w:numFmt w:val="bullet"/>
      <w:lvlText w:val="•"/>
      <w:lvlJc w:val="left"/>
      <w:pPr>
        <w:tabs>
          <w:tab w:val="num" w:pos="4320"/>
        </w:tabs>
        <w:ind w:left="4320" w:hanging="360"/>
      </w:pPr>
      <w:rPr>
        <w:rFonts w:ascii="Arial" w:hAnsi="Arial" w:hint="default"/>
      </w:rPr>
    </w:lvl>
    <w:lvl w:ilvl="6" w:tplc="B74C6538" w:tentative="1">
      <w:start w:val="1"/>
      <w:numFmt w:val="bullet"/>
      <w:lvlText w:val="•"/>
      <w:lvlJc w:val="left"/>
      <w:pPr>
        <w:tabs>
          <w:tab w:val="num" w:pos="5040"/>
        </w:tabs>
        <w:ind w:left="5040" w:hanging="360"/>
      </w:pPr>
      <w:rPr>
        <w:rFonts w:ascii="Arial" w:hAnsi="Arial" w:hint="default"/>
      </w:rPr>
    </w:lvl>
    <w:lvl w:ilvl="7" w:tplc="9206613A" w:tentative="1">
      <w:start w:val="1"/>
      <w:numFmt w:val="bullet"/>
      <w:lvlText w:val="•"/>
      <w:lvlJc w:val="left"/>
      <w:pPr>
        <w:tabs>
          <w:tab w:val="num" w:pos="5760"/>
        </w:tabs>
        <w:ind w:left="5760" w:hanging="360"/>
      </w:pPr>
      <w:rPr>
        <w:rFonts w:ascii="Arial" w:hAnsi="Arial" w:hint="default"/>
      </w:rPr>
    </w:lvl>
    <w:lvl w:ilvl="8" w:tplc="68D6743A" w:tentative="1">
      <w:start w:val="1"/>
      <w:numFmt w:val="bullet"/>
      <w:lvlText w:val="•"/>
      <w:lvlJc w:val="left"/>
      <w:pPr>
        <w:tabs>
          <w:tab w:val="num" w:pos="6480"/>
        </w:tabs>
        <w:ind w:left="6480" w:hanging="360"/>
      </w:pPr>
      <w:rPr>
        <w:rFonts w:ascii="Arial" w:hAnsi="Arial"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941227"/>
    <w:multiLevelType w:val="hybridMultilevel"/>
    <w:tmpl w:val="22628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C785CD1"/>
    <w:multiLevelType w:val="hybridMultilevel"/>
    <w:tmpl w:val="21F2C8EA"/>
    <w:lvl w:ilvl="0" w:tplc="0B787392">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9"/>
  </w:num>
  <w:num w:numId="3">
    <w:abstractNumId w:val="15"/>
  </w:num>
  <w:num w:numId="4">
    <w:abstractNumId w:val="16"/>
  </w:num>
  <w:num w:numId="5">
    <w:abstractNumId w:val="11"/>
  </w:num>
  <w:num w:numId="6">
    <w:abstractNumId w:val="9"/>
  </w:num>
  <w:num w:numId="7">
    <w:abstractNumId w:val="14"/>
  </w:num>
  <w:num w:numId="8">
    <w:abstractNumId w:val="18"/>
  </w:num>
  <w:num w:numId="9">
    <w:abstractNumId w:val="2"/>
  </w:num>
  <w:num w:numId="10">
    <w:abstractNumId w:val="6"/>
  </w:num>
  <w:num w:numId="11">
    <w:abstractNumId w:val="3"/>
  </w:num>
  <w:num w:numId="12">
    <w:abstractNumId w:val="20"/>
  </w:num>
  <w:num w:numId="13">
    <w:abstractNumId w:val="12"/>
  </w:num>
  <w:num w:numId="14">
    <w:abstractNumId w:val="1"/>
  </w:num>
  <w:num w:numId="15">
    <w:abstractNumId w:val="17"/>
  </w:num>
  <w:num w:numId="16">
    <w:abstractNumId w:val="13"/>
  </w:num>
  <w:num w:numId="17">
    <w:abstractNumId w:val="0"/>
  </w:num>
  <w:num w:numId="18">
    <w:abstractNumId w:val="8"/>
  </w:num>
  <w:num w:numId="19">
    <w:abstractNumId w:val="21"/>
  </w:num>
  <w:num w:numId="20">
    <w:abstractNumId w:val="5"/>
  </w:num>
  <w:num w:numId="21">
    <w:abstractNumId w:val="10"/>
  </w:num>
  <w:num w:numId="22">
    <w:abstractNumId w:val="4"/>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0CD9"/>
    <w:rsid w:val="00011943"/>
    <w:rsid w:val="00011C60"/>
    <w:rsid w:val="00011F67"/>
    <w:rsid w:val="00012028"/>
    <w:rsid w:val="000126BF"/>
    <w:rsid w:val="00012862"/>
    <w:rsid w:val="000128E6"/>
    <w:rsid w:val="00013A54"/>
    <w:rsid w:val="00013EEE"/>
    <w:rsid w:val="00014035"/>
    <w:rsid w:val="00014738"/>
    <w:rsid w:val="0001496B"/>
    <w:rsid w:val="00014FBF"/>
    <w:rsid w:val="00015054"/>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1F55"/>
    <w:rsid w:val="00032056"/>
    <w:rsid w:val="000322D5"/>
    <w:rsid w:val="000328CA"/>
    <w:rsid w:val="00032C0A"/>
    <w:rsid w:val="00032E40"/>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37F"/>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C60"/>
    <w:rsid w:val="00057DC8"/>
    <w:rsid w:val="00060685"/>
    <w:rsid w:val="00060937"/>
    <w:rsid w:val="00060C8C"/>
    <w:rsid w:val="000612E1"/>
    <w:rsid w:val="000614FE"/>
    <w:rsid w:val="0006185A"/>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115"/>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72C"/>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B58"/>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4205"/>
    <w:rsid w:val="000A4A19"/>
    <w:rsid w:val="000A4A9B"/>
    <w:rsid w:val="000A4CF0"/>
    <w:rsid w:val="000A4F12"/>
    <w:rsid w:val="000A6351"/>
    <w:rsid w:val="000A63D6"/>
    <w:rsid w:val="000A667B"/>
    <w:rsid w:val="000A6A7F"/>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8E1"/>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447"/>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1A59"/>
    <w:rsid w:val="001129B5"/>
    <w:rsid w:val="001133CB"/>
    <w:rsid w:val="00113531"/>
    <w:rsid w:val="001137B6"/>
    <w:rsid w:val="00113BC6"/>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3F8C"/>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0B15"/>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6E"/>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B5C"/>
    <w:rsid w:val="00194C4F"/>
    <w:rsid w:val="0019554D"/>
    <w:rsid w:val="001958EA"/>
    <w:rsid w:val="00195AF4"/>
    <w:rsid w:val="00195D69"/>
    <w:rsid w:val="00195DAE"/>
    <w:rsid w:val="00195E0E"/>
    <w:rsid w:val="00195E71"/>
    <w:rsid w:val="00196699"/>
    <w:rsid w:val="0019685A"/>
    <w:rsid w:val="00197213"/>
    <w:rsid w:val="00197B53"/>
    <w:rsid w:val="001A0733"/>
    <w:rsid w:val="001A12AE"/>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B51"/>
    <w:rsid w:val="001B0D51"/>
    <w:rsid w:val="001B137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481"/>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474"/>
    <w:rsid w:val="001C458B"/>
    <w:rsid w:val="001C4602"/>
    <w:rsid w:val="001C4C56"/>
    <w:rsid w:val="001C4E83"/>
    <w:rsid w:val="001C593D"/>
    <w:rsid w:val="001C5B3C"/>
    <w:rsid w:val="001C5D4F"/>
    <w:rsid w:val="001C6194"/>
    <w:rsid w:val="001C64C0"/>
    <w:rsid w:val="001C68CF"/>
    <w:rsid w:val="001C69DA"/>
    <w:rsid w:val="001C6E61"/>
    <w:rsid w:val="001C6F06"/>
    <w:rsid w:val="001C70CC"/>
    <w:rsid w:val="001C7194"/>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0AE"/>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C4"/>
    <w:rsid w:val="001F5545"/>
    <w:rsid w:val="001F5777"/>
    <w:rsid w:val="001F5937"/>
    <w:rsid w:val="001F59E3"/>
    <w:rsid w:val="001F59ED"/>
    <w:rsid w:val="001F62AC"/>
    <w:rsid w:val="001F6661"/>
    <w:rsid w:val="001F666D"/>
    <w:rsid w:val="001F68FC"/>
    <w:rsid w:val="001F6904"/>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616"/>
    <w:rsid w:val="00204BAD"/>
    <w:rsid w:val="00204D60"/>
    <w:rsid w:val="00205627"/>
    <w:rsid w:val="002056D0"/>
    <w:rsid w:val="00205C2A"/>
    <w:rsid w:val="0020600F"/>
    <w:rsid w:val="00206EC7"/>
    <w:rsid w:val="002070FB"/>
    <w:rsid w:val="00207479"/>
    <w:rsid w:val="00207585"/>
    <w:rsid w:val="00207ABC"/>
    <w:rsid w:val="00207C1C"/>
    <w:rsid w:val="00207C6A"/>
    <w:rsid w:val="00207CC4"/>
    <w:rsid w:val="00207EDF"/>
    <w:rsid w:val="002106B3"/>
    <w:rsid w:val="00210860"/>
    <w:rsid w:val="00210B6A"/>
    <w:rsid w:val="00210FF3"/>
    <w:rsid w:val="00211152"/>
    <w:rsid w:val="00211726"/>
    <w:rsid w:val="00211845"/>
    <w:rsid w:val="00212CB6"/>
    <w:rsid w:val="00212E37"/>
    <w:rsid w:val="00212FB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C6D"/>
    <w:rsid w:val="00240D3F"/>
    <w:rsid w:val="00240E54"/>
    <w:rsid w:val="00240EE2"/>
    <w:rsid w:val="00241028"/>
    <w:rsid w:val="0024105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9A"/>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3B0"/>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2378"/>
    <w:rsid w:val="00282463"/>
    <w:rsid w:val="00284ACF"/>
    <w:rsid w:val="00284BAE"/>
    <w:rsid w:val="00285135"/>
    <w:rsid w:val="0028527A"/>
    <w:rsid w:val="00285673"/>
    <w:rsid w:val="002859AF"/>
    <w:rsid w:val="00285E23"/>
    <w:rsid w:val="00286AE7"/>
    <w:rsid w:val="00287243"/>
    <w:rsid w:val="00287566"/>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228"/>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BD2"/>
    <w:rsid w:val="002C2C62"/>
    <w:rsid w:val="002C2F40"/>
    <w:rsid w:val="002C2FCA"/>
    <w:rsid w:val="002C3800"/>
    <w:rsid w:val="002C382F"/>
    <w:rsid w:val="002C38B2"/>
    <w:rsid w:val="002C3F9C"/>
    <w:rsid w:val="002C4D41"/>
    <w:rsid w:val="002C4D90"/>
    <w:rsid w:val="002C545E"/>
    <w:rsid w:val="002C5AFA"/>
    <w:rsid w:val="002C5FB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4FAB"/>
    <w:rsid w:val="002E5325"/>
    <w:rsid w:val="002E573C"/>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09A"/>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31"/>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A6B"/>
    <w:rsid w:val="00334BF8"/>
    <w:rsid w:val="003352DF"/>
    <w:rsid w:val="0033577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991"/>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DD1"/>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655"/>
    <w:rsid w:val="00394CD6"/>
    <w:rsid w:val="0039500E"/>
    <w:rsid w:val="003955C3"/>
    <w:rsid w:val="00395805"/>
    <w:rsid w:val="00395E66"/>
    <w:rsid w:val="00396234"/>
    <w:rsid w:val="00396350"/>
    <w:rsid w:val="00396737"/>
    <w:rsid w:val="00396998"/>
    <w:rsid w:val="00396C1C"/>
    <w:rsid w:val="00396E50"/>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32C"/>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1FFB"/>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55D"/>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2E"/>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CB6"/>
    <w:rsid w:val="00426EBE"/>
    <w:rsid w:val="00427F80"/>
    <w:rsid w:val="004306BC"/>
    <w:rsid w:val="004307F1"/>
    <w:rsid w:val="00430A2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BAF"/>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410"/>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1B3B"/>
    <w:rsid w:val="0047252D"/>
    <w:rsid w:val="0047286B"/>
    <w:rsid w:val="00472AA7"/>
    <w:rsid w:val="00472C0E"/>
    <w:rsid w:val="00472D29"/>
    <w:rsid w:val="00472E27"/>
    <w:rsid w:val="0047331C"/>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6F8F"/>
    <w:rsid w:val="004A7092"/>
    <w:rsid w:val="004A778A"/>
    <w:rsid w:val="004B0619"/>
    <w:rsid w:val="004B0BD4"/>
    <w:rsid w:val="004B0C87"/>
    <w:rsid w:val="004B116C"/>
    <w:rsid w:val="004B1A09"/>
    <w:rsid w:val="004B1BFF"/>
    <w:rsid w:val="004B2435"/>
    <w:rsid w:val="004B276F"/>
    <w:rsid w:val="004B27F2"/>
    <w:rsid w:val="004B2A8D"/>
    <w:rsid w:val="004B2DD1"/>
    <w:rsid w:val="004B407B"/>
    <w:rsid w:val="004B49E6"/>
    <w:rsid w:val="004B4D69"/>
    <w:rsid w:val="004B54AF"/>
    <w:rsid w:val="004B58E7"/>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1D6"/>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218"/>
    <w:rsid w:val="004E1A31"/>
    <w:rsid w:val="004E1C88"/>
    <w:rsid w:val="004E1CEA"/>
    <w:rsid w:val="004E2300"/>
    <w:rsid w:val="004E27A1"/>
    <w:rsid w:val="004E29C4"/>
    <w:rsid w:val="004E2C56"/>
    <w:rsid w:val="004E2D7D"/>
    <w:rsid w:val="004E2DE0"/>
    <w:rsid w:val="004E3076"/>
    <w:rsid w:val="004E32E7"/>
    <w:rsid w:val="004E3352"/>
    <w:rsid w:val="004E3920"/>
    <w:rsid w:val="004E3E38"/>
    <w:rsid w:val="004E4060"/>
    <w:rsid w:val="004E409A"/>
    <w:rsid w:val="004E495A"/>
    <w:rsid w:val="004E49DB"/>
    <w:rsid w:val="004E4B93"/>
    <w:rsid w:val="004E571A"/>
    <w:rsid w:val="004E6459"/>
    <w:rsid w:val="004E651F"/>
    <w:rsid w:val="004E6D71"/>
    <w:rsid w:val="004E7CC9"/>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E89"/>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D4C"/>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216"/>
    <w:rsid w:val="00522589"/>
    <w:rsid w:val="0052285C"/>
    <w:rsid w:val="00523153"/>
    <w:rsid w:val="005238C4"/>
    <w:rsid w:val="0052396B"/>
    <w:rsid w:val="00524545"/>
    <w:rsid w:val="00524C1C"/>
    <w:rsid w:val="00524C1F"/>
    <w:rsid w:val="00524F50"/>
    <w:rsid w:val="0052503B"/>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AAE"/>
    <w:rsid w:val="00566544"/>
    <w:rsid w:val="00566570"/>
    <w:rsid w:val="00566608"/>
    <w:rsid w:val="00566A31"/>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DCE"/>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18"/>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92"/>
    <w:rsid w:val="00605DB3"/>
    <w:rsid w:val="006061FE"/>
    <w:rsid w:val="00606783"/>
    <w:rsid w:val="00606970"/>
    <w:rsid w:val="00606A20"/>
    <w:rsid w:val="00606D0B"/>
    <w:rsid w:val="00606D22"/>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2A12"/>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3F1E"/>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0CEF"/>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1CB"/>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8E7"/>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5D"/>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787"/>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CF3"/>
    <w:rsid w:val="006D16B0"/>
    <w:rsid w:val="006D1B32"/>
    <w:rsid w:val="006D214E"/>
    <w:rsid w:val="006D2182"/>
    <w:rsid w:val="006D2444"/>
    <w:rsid w:val="006D254B"/>
    <w:rsid w:val="006D2666"/>
    <w:rsid w:val="006D289B"/>
    <w:rsid w:val="006D3BE1"/>
    <w:rsid w:val="006D3CCA"/>
    <w:rsid w:val="006D3DE4"/>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0BF"/>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775"/>
    <w:rsid w:val="00725AB1"/>
    <w:rsid w:val="00726036"/>
    <w:rsid w:val="00726279"/>
    <w:rsid w:val="00726331"/>
    <w:rsid w:val="00726A9B"/>
    <w:rsid w:val="00727281"/>
    <w:rsid w:val="00727530"/>
    <w:rsid w:val="007275AA"/>
    <w:rsid w:val="00727A4E"/>
    <w:rsid w:val="00730512"/>
    <w:rsid w:val="007308DA"/>
    <w:rsid w:val="00730EBA"/>
    <w:rsid w:val="007312F6"/>
    <w:rsid w:val="00731309"/>
    <w:rsid w:val="00731672"/>
    <w:rsid w:val="007318BF"/>
    <w:rsid w:val="00731BB1"/>
    <w:rsid w:val="00731E2F"/>
    <w:rsid w:val="00731E7C"/>
    <w:rsid w:val="00732424"/>
    <w:rsid w:val="0073276B"/>
    <w:rsid w:val="007329EF"/>
    <w:rsid w:val="00732BB1"/>
    <w:rsid w:val="0073327A"/>
    <w:rsid w:val="007334C3"/>
    <w:rsid w:val="00733C9D"/>
    <w:rsid w:val="00734B20"/>
    <w:rsid w:val="00734EBE"/>
    <w:rsid w:val="007355D9"/>
    <w:rsid w:val="007357D1"/>
    <w:rsid w:val="00735B5F"/>
    <w:rsid w:val="00735F07"/>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55"/>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AA9"/>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0FDC"/>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6ED"/>
    <w:rsid w:val="00786930"/>
    <w:rsid w:val="00786958"/>
    <w:rsid w:val="00786BC9"/>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B8"/>
    <w:rsid w:val="007977FC"/>
    <w:rsid w:val="00797C9A"/>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CA8"/>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8EE"/>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0B3"/>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31"/>
    <w:rsid w:val="00820244"/>
    <w:rsid w:val="008208A7"/>
    <w:rsid w:val="00820F07"/>
    <w:rsid w:val="008221B3"/>
    <w:rsid w:val="0082248E"/>
    <w:rsid w:val="00822508"/>
    <w:rsid w:val="00822565"/>
    <w:rsid w:val="008228EA"/>
    <w:rsid w:val="00824B8C"/>
    <w:rsid w:val="00824FDF"/>
    <w:rsid w:val="00825125"/>
    <w:rsid w:val="008257CC"/>
    <w:rsid w:val="00825C78"/>
    <w:rsid w:val="0082608A"/>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44C"/>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44"/>
    <w:rsid w:val="0088276C"/>
    <w:rsid w:val="00882A77"/>
    <w:rsid w:val="008833E8"/>
    <w:rsid w:val="008838D5"/>
    <w:rsid w:val="00883F6D"/>
    <w:rsid w:val="00884268"/>
    <w:rsid w:val="00884B2C"/>
    <w:rsid w:val="00884B5E"/>
    <w:rsid w:val="008853BF"/>
    <w:rsid w:val="008860AB"/>
    <w:rsid w:val="008861F4"/>
    <w:rsid w:val="008862F6"/>
    <w:rsid w:val="0088630B"/>
    <w:rsid w:val="0088678B"/>
    <w:rsid w:val="00886A0C"/>
    <w:rsid w:val="00886C71"/>
    <w:rsid w:val="00886FA8"/>
    <w:rsid w:val="00887472"/>
    <w:rsid w:val="0088784C"/>
    <w:rsid w:val="00887B48"/>
    <w:rsid w:val="00887CFC"/>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711"/>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2CA0"/>
    <w:rsid w:val="008A3466"/>
    <w:rsid w:val="008A389F"/>
    <w:rsid w:val="008A38A0"/>
    <w:rsid w:val="008A3D02"/>
    <w:rsid w:val="008A4205"/>
    <w:rsid w:val="008A4244"/>
    <w:rsid w:val="008A439D"/>
    <w:rsid w:val="008A46B1"/>
    <w:rsid w:val="008A5159"/>
    <w:rsid w:val="008A51AC"/>
    <w:rsid w:val="008A58FA"/>
    <w:rsid w:val="008A5940"/>
    <w:rsid w:val="008A5B54"/>
    <w:rsid w:val="008A5D0A"/>
    <w:rsid w:val="008A66D9"/>
    <w:rsid w:val="008A6A8A"/>
    <w:rsid w:val="008A6C83"/>
    <w:rsid w:val="008A73B2"/>
    <w:rsid w:val="008A7E32"/>
    <w:rsid w:val="008B0187"/>
    <w:rsid w:val="008B043F"/>
    <w:rsid w:val="008B0808"/>
    <w:rsid w:val="008B0AEC"/>
    <w:rsid w:val="008B1032"/>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5D69"/>
    <w:rsid w:val="008B5E8D"/>
    <w:rsid w:val="008B6054"/>
    <w:rsid w:val="008B68AD"/>
    <w:rsid w:val="008B6CC6"/>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D2A"/>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3982"/>
    <w:rsid w:val="008D404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D60"/>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BF2"/>
    <w:rsid w:val="008E5C81"/>
    <w:rsid w:val="008E6268"/>
    <w:rsid w:val="008E6B63"/>
    <w:rsid w:val="008E7332"/>
    <w:rsid w:val="008E7D7C"/>
    <w:rsid w:val="008F0017"/>
    <w:rsid w:val="008F04E7"/>
    <w:rsid w:val="008F0A38"/>
    <w:rsid w:val="008F0BF5"/>
    <w:rsid w:val="008F0E0A"/>
    <w:rsid w:val="008F0F84"/>
    <w:rsid w:val="008F1014"/>
    <w:rsid w:val="008F11C9"/>
    <w:rsid w:val="008F18C2"/>
    <w:rsid w:val="008F1CE1"/>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E05"/>
    <w:rsid w:val="00915757"/>
    <w:rsid w:val="009157B6"/>
    <w:rsid w:val="00915851"/>
    <w:rsid w:val="009159B3"/>
    <w:rsid w:val="00915A01"/>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61A"/>
    <w:rsid w:val="0092373C"/>
    <w:rsid w:val="009238E5"/>
    <w:rsid w:val="00923F12"/>
    <w:rsid w:val="009240C3"/>
    <w:rsid w:val="0092429E"/>
    <w:rsid w:val="009245AB"/>
    <w:rsid w:val="009246D3"/>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C23"/>
    <w:rsid w:val="00943F2C"/>
    <w:rsid w:val="00944312"/>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3A78"/>
    <w:rsid w:val="009742D3"/>
    <w:rsid w:val="009743FB"/>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6E5"/>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075"/>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290"/>
    <w:rsid w:val="009D4042"/>
    <w:rsid w:val="009D46E6"/>
    <w:rsid w:val="009D4A5B"/>
    <w:rsid w:val="009D503F"/>
    <w:rsid w:val="009D5137"/>
    <w:rsid w:val="009D5BAB"/>
    <w:rsid w:val="009D5D45"/>
    <w:rsid w:val="009D5DD3"/>
    <w:rsid w:val="009D6245"/>
    <w:rsid w:val="009D634F"/>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103"/>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47F"/>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2F2"/>
    <w:rsid w:val="00A01771"/>
    <w:rsid w:val="00A01F17"/>
    <w:rsid w:val="00A01F40"/>
    <w:rsid w:val="00A0200A"/>
    <w:rsid w:val="00A022A5"/>
    <w:rsid w:val="00A024A7"/>
    <w:rsid w:val="00A025EF"/>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38A"/>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3F1"/>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960"/>
    <w:rsid w:val="00A35C22"/>
    <w:rsid w:val="00A35DA7"/>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AB"/>
    <w:rsid w:val="00A45DD7"/>
    <w:rsid w:val="00A462D6"/>
    <w:rsid w:val="00A462FE"/>
    <w:rsid w:val="00A46894"/>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899"/>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6AC"/>
    <w:rsid w:val="00A73B56"/>
    <w:rsid w:val="00A73B8D"/>
    <w:rsid w:val="00A73D0D"/>
    <w:rsid w:val="00A74A92"/>
    <w:rsid w:val="00A74B1E"/>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4E"/>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98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DF9"/>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66"/>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6ED3"/>
    <w:rsid w:val="00B07050"/>
    <w:rsid w:val="00B07113"/>
    <w:rsid w:val="00B07149"/>
    <w:rsid w:val="00B07704"/>
    <w:rsid w:val="00B07EFB"/>
    <w:rsid w:val="00B10558"/>
    <w:rsid w:val="00B1109C"/>
    <w:rsid w:val="00B11500"/>
    <w:rsid w:val="00B11EE8"/>
    <w:rsid w:val="00B12100"/>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25C"/>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C5"/>
    <w:rsid w:val="00B61564"/>
    <w:rsid w:val="00B61843"/>
    <w:rsid w:val="00B61A1C"/>
    <w:rsid w:val="00B61BE2"/>
    <w:rsid w:val="00B62060"/>
    <w:rsid w:val="00B6266F"/>
    <w:rsid w:val="00B62CC6"/>
    <w:rsid w:val="00B62E0B"/>
    <w:rsid w:val="00B62E5A"/>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F05"/>
    <w:rsid w:val="00B711CE"/>
    <w:rsid w:val="00B7136E"/>
    <w:rsid w:val="00B71480"/>
    <w:rsid w:val="00B7181D"/>
    <w:rsid w:val="00B7187E"/>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1FD"/>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32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161"/>
    <w:rsid w:val="00BB335C"/>
    <w:rsid w:val="00BB3A0F"/>
    <w:rsid w:val="00BB4D92"/>
    <w:rsid w:val="00BB4FE3"/>
    <w:rsid w:val="00BB531B"/>
    <w:rsid w:val="00BB563E"/>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39"/>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3FA"/>
    <w:rsid w:val="00C03CA8"/>
    <w:rsid w:val="00C03EE8"/>
    <w:rsid w:val="00C04513"/>
    <w:rsid w:val="00C046C2"/>
    <w:rsid w:val="00C04839"/>
    <w:rsid w:val="00C04873"/>
    <w:rsid w:val="00C055E8"/>
    <w:rsid w:val="00C0574C"/>
    <w:rsid w:val="00C05815"/>
    <w:rsid w:val="00C05BEC"/>
    <w:rsid w:val="00C05E6E"/>
    <w:rsid w:val="00C06933"/>
    <w:rsid w:val="00C06E7D"/>
    <w:rsid w:val="00C070CF"/>
    <w:rsid w:val="00C076CB"/>
    <w:rsid w:val="00C07C9D"/>
    <w:rsid w:val="00C07D83"/>
    <w:rsid w:val="00C10D9A"/>
    <w:rsid w:val="00C1112B"/>
    <w:rsid w:val="00C11225"/>
    <w:rsid w:val="00C11573"/>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79B"/>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6B"/>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2F3"/>
    <w:rsid w:val="00C3759D"/>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85"/>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03"/>
    <w:rsid w:val="00C647FB"/>
    <w:rsid w:val="00C649EB"/>
    <w:rsid w:val="00C654E0"/>
    <w:rsid w:val="00C65589"/>
    <w:rsid w:val="00C656E6"/>
    <w:rsid w:val="00C657DF"/>
    <w:rsid w:val="00C65B14"/>
    <w:rsid w:val="00C65BA8"/>
    <w:rsid w:val="00C65D3D"/>
    <w:rsid w:val="00C65E5A"/>
    <w:rsid w:val="00C6628B"/>
    <w:rsid w:val="00C6695C"/>
    <w:rsid w:val="00C66A04"/>
    <w:rsid w:val="00C67357"/>
    <w:rsid w:val="00C677C2"/>
    <w:rsid w:val="00C67822"/>
    <w:rsid w:val="00C6785D"/>
    <w:rsid w:val="00C67EAB"/>
    <w:rsid w:val="00C70342"/>
    <w:rsid w:val="00C70584"/>
    <w:rsid w:val="00C70DFF"/>
    <w:rsid w:val="00C719DD"/>
    <w:rsid w:val="00C71D38"/>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87D32"/>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A8C"/>
    <w:rsid w:val="00C95D41"/>
    <w:rsid w:val="00C95EFF"/>
    <w:rsid w:val="00C96106"/>
    <w:rsid w:val="00C96289"/>
    <w:rsid w:val="00C9659C"/>
    <w:rsid w:val="00C968C0"/>
    <w:rsid w:val="00C96B73"/>
    <w:rsid w:val="00C96E61"/>
    <w:rsid w:val="00C96E6F"/>
    <w:rsid w:val="00C97342"/>
    <w:rsid w:val="00C973A4"/>
    <w:rsid w:val="00C973C1"/>
    <w:rsid w:val="00C97834"/>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3F3D"/>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0E33"/>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A8C"/>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DD4"/>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3C"/>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B18"/>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8B4"/>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064"/>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87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4D2B"/>
    <w:rsid w:val="00DB50DE"/>
    <w:rsid w:val="00DB5484"/>
    <w:rsid w:val="00DB56E3"/>
    <w:rsid w:val="00DB5BE8"/>
    <w:rsid w:val="00DB640E"/>
    <w:rsid w:val="00DB662E"/>
    <w:rsid w:val="00DB6D4E"/>
    <w:rsid w:val="00DB6F41"/>
    <w:rsid w:val="00DB701B"/>
    <w:rsid w:val="00DB7D63"/>
    <w:rsid w:val="00DB7FD6"/>
    <w:rsid w:val="00DC00E2"/>
    <w:rsid w:val="00DC1327"/>
    <w:rsid w:val="00DC1350"/>
    <w:rsid w:val="00DC16BC"/>
    <w:rsid w:val="00DC2406"/>
    <w:rsid w:val="00DC2474"/>
    <w:rsid w:val="00DC2B80"/>
    <w:rsid w:val="00DC2DAB"/>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98A"/>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75"/>
    <w:rsid w:val="00DE68E1"/>
    <w:rsid w:val="00DE6A3B"/>
    <w:rsid w:val="00DE6CBC"/>
    <w:rsid w:val="00DE70EA"/>
    <w:rsid w:val="00DE7C00"/>
    <w:rsid w:val="00DF03E9"/>
    <w:rsid w:val="00DF03ED"/>
    <w:rsid w:val="00DF04EE"/>
    <w:rsid w:val="00DF0A56"/>
    <w:rsid w:val="00DF0BF4"/>
    <w:rsid w:val="00DF0C51"/>
    <w:rsid w:val="00DF179D"/>
    <w:rsid w:val="00DF1BBB"/>
    <w:rsid w:val="00DF1E9C"/>
    <w:rsid w:val="00DF2868"/>
    <w:rsid w:val="00DF38B5"/>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6BE7"/>
    <w:rsid w:val="00E070C5"/>
    <w:rsid w:val="00E07255"/>
    <w:rsid w:val="00E0728F"/>
    <w:rsid w:val="00E0755C"/>
    <w:rsid w:val="00E075C8"/>
    <w:rsid w:val="00E07877"/>
    <w:rsid w:val="00E07C85"/>
    <w:rsid w:val="00E07EA3"/>
    <w:rsid w:val="00E07F4D"/>
    <w:rsid w:val="00E11654"/>
    <w:rsid w:val="00E12CBA"/>
    <w:rsid w:val="00E13A42"/>
    <w:rsid w:val="00E14028"/>
    <w:rsid w:val="00E147A1"/>
    <w:rsid w:val="00E14A7E"/>
    <w:rsid w:val="00E14BFA"/>
    <w:rsid w:val="00E1504F"/>
    <w:rsid w:val="00E151E1"/>
    <w:rsid w:val="00E153A6"/>
    <w:rsid w:val="00E15AC2"/>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651"/>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7"/>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DF8"/>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09CA"/>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588"/>
    <w:rsid w:val="00EC7DB6"/>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7AA"/>
    <w:rsid w:val="00ED5C55"/>
    <w:rsid w:val="00ED5FE4"/>
    <w:rsid w:val="00ED6CFA"/>
    <w:rsid w:val="00ED6FF5"/>
    <w:rsid w:val="00ED7164"/>
    <w:rsid w:val="00ED71C5"/>
    <w:rsid w:val="00ED770B"/>
    <w:rsid w:val="00ED7BA6"/>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DB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48C2"/>
    <w:rsid w:val="00F05C23"/>
    <w:rsid w:val="00F05C89"/>
    <w:rsid w:val="00F0628D"/>
    <w:rsid w:val="00F062D2"/>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A8A"/>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6E2"/>
    <w:rsid w:val="00F65742"/>
    <w:rsid w:val="00F6583C"/>
    <w:rsid w:val="00F6589A"/>
    <w:rsid w:val="00F6605D"/>
    <w:rsid w:val="00F662F6"/>
    <w:rsid w:val="00F6754E"/>
    <w:rsid w:val="00F6783E"/>
    <w:rsid w:val="00F67B84"/>
    <w:rsid w:val="00F67D5C"/>
    <w:rsid w:val="00F7033F"/>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04E"/>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762"/>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86D"/>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3C44"/>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3">
    <w:name w:val="列出段落 Char"/>
    <w:link w:val="af"/>
    <w:uiPriority w:val="34"/>
    <w:locked/>
    <w:rsid w:val="00EC09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75580500">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8469444">
      <w:bodyDiv w:val="1"/>
      <w:marLeft w:val="0"/>
      <w:marRight w:val="0"/>
      <w:marTop w:val="0"/>
      <w:marBottom w:val="0"/>
      <w:divBdr>
        <w:top w:val="none" w:sz="0" w:space="0" w:color="auto"/>
        <w:left w:val="none" w:sz="0" w:space="0" w:color="auto"/>
        <w:bottom w:val="none" w:sz="0" w:space="0" w:color="auto"/>
        <w:right w:val="none" w:sz="0" w:space="0" w:color="auto"/>
      </w:divBdr>
      <w:divsChild>
        <w:div w:id="1680154337">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6366265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366828043">
      <w:bodyDiv w:val="1"/>
      <w:marLeft w:val="0"/>
      <w:marRight w:val="0"/>
      <w:marTop w:val="0"/>
      <w:marBottom w:val="0"/>
      <w:divBdr>
        <w:top w:val="none" w:sz="0" w:space="0" w:color="auto"/>
        <w:left w:val="none" w:sz="0" w:space="0" w:color="auto"/>
        <w:bottom w:val="none" w:sz="0" w:space="0" w:color="auto"/>
        <w:right w:val="none" w:sz="0" w:space="0" w:color="auto"/>
      </w:divBdr>
      <w:divsChild>
        <w:div w:id="1424376518">
          <w:marLeft w:val="360"/>
          <w:marRight w:val="0"/>
          <w:marTop w:val="200"/>
          <w:marBottom w:val="0"/>
          <w:divBdr>
            <w:top w:val="none" w:sz="0" w:space="0" w:color="auto"/>
            <w:left w:val="none" w:sz="0" w:space="0" w:color="auto"/>
            <w:bottom w:val="none" w:sz="0" w:space="0" w:color="auto"/>
            <w:right w:val="none" w:sz="0" w:space="0" w:color="auto"/>
          </w:divBdr>
        </w:div>
        <w:div w:id="1537158923">
          <w:marLeft w:val="1080"/>
          <w:marRight w:val="0"/>
          <w:marTop w:val="100"/>
          <w:marBottom w:val="0"/>
          <w:divBdr>
            <w:top w:val="none" w:sz="0" w:space="0" w:color="auto"/>
            <w:left w:val="none" w:sz="0" w:space="0" w:color="auto"/>
            <w:bottom w:val="none" w:sz="0" w:space="0" w:color="auto"/>
            <w:right w:val="none" w:sz="0" w:space="0" w:color="auto"/>
          </w:divBdr>
        </w:div>
        <w:div w:id="2006517335">
          <w:marLeft w:val="1080"/>
          <w:marRight w:val="0"/>
          <w:marTop w:val="10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19576152">
      <w:bodyDiv w:val="1"/>
      <w:marLeft w:val="0"/>
      <w:marRight w:val="0"/>
      <w:marTop w:val="0"/>
      <w:marBottom w:val="0"/>
      <w:divBdr>
        <w:top w:val="none" w:sz="0" w:space="0" w:color="auto"/>
        <w:left w:val="none" w:sz="0" w:space="0" w:color="auto"/>
        <w:bottom w:val="none" w:sz="0" w:space="0" w:color="auto"/>
        <w:right w:val="none" w:sz="0" w:space="0" w:color="auto"/>
      </w:divBdr>
      <w:divsChild>
        <w:div w:id="210549248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89413-24E3-4E90-A24C-DDF8E6CEC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Huayu Zhou</dc:creator>
  <cp:lastModifiedBy>Huayu Zhou (周化雨)</cp:lastModifiedBy>
  <cp:revision>4</cp:revision>
  <cp:lastPrinted>2015-03-27T14:25:00Z</cp:lastPrinted>
  <dcterms:created xsi:type="dcterms:W3CDTF">2016-05-13T11:44:00Z</dcterms:created>
  <dcterms:modified xsi:type="dcterms:W3CDTF">2016-05-13T11:46:00Z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